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9321" w14:textId="77777777" w:rsidR="00971C1A" w:rsidRPr="00FF64BF" w:rsidRDefault="00EE62F0">
      <w:pPr>
        <w:spacing w:after="0" w:line="240" w:lineRule="auto"/>
        <w:jc w:val="both"/>
        <w:rPr>
          <w:rFonts w:ascii="Arial" w:eastAsia="Arial" w:hAnsi="Arial" w:cs="Arial"/>
          <w:b/>
          <w:sz w:val="20"/>
          <w:szCs w:val="20"/>
        </w:rPr>
      </w:pPr>
      <w:r w:rsidRPr="00FF64BF">
        <w:rPr>
          <w:rFonts w:ascii="Arial" w:eastAsia="Arial" w:hAnsi="Arial" w:cs="Arial"/>
          <w:b/>
          <w:sz w:val="20"/>
          <w:szCs w:val="20"/>
        </w:rPr>
        <w:t>LA JUNTA DE GOBIERNO DEL SISTEMA PARA EL DESARROLLO INTEGRAL DE LA FAMILIA DEL ESTADO DE HIDALGO, EN EJERCICIO DE LAS ATRIBUCIONES QUE NOS CONFIEREN LOS ARTÍCULOS 33 Y DEMÁS RELATIVOS DE LA LEY DE ASISTENCIA SOCIAL PARA EL ESTADO DE HIDALGO, ASÍ COMO EL ARTÍCULO 14 FRACCIONES I y II DE LA LEY DE ENTIDADES PARAESTATALES DEL ESTADO DE HIDALGO, Y</w:t>
      </w:r>
    </w:p>
    <w:p w14:paraId="620C2124" w14:textId="77777777" w:rsidR="00971C1A" w:rsidRPr="00FF64BF" w:rsidRDefault="00971C1A">
      <w:pPr>
        <w:spacing w:after="0" w:line="240" w:lineRule="auto"/>
        <w:jc w:val="both"/>
        <w:rPr>
          <w:rFonts w:ascii="Arial" w:eastAsia="Arial" w:hAnsi="Arial" w:cs="Arial"/>
          <w:sz w:val="20"/>
          <w:szCs w:val="20"/>
        </w:rPr>
      </w:pPr>
    </w:p>
    <w:p w14:paraId="06605F36" w14:textId="77777777" w:rsidR="00971C1A" w:rsidRPr="00FF64BF" w:rsidRDefault="00EE62F0">
      <w:pPr>
        <w:spacing w:after="0" w:line="240" w:lineRule="auto"/>
        <w:ind w:right="7"/>
        <w:jc w:val="center"/>
        <w:rPr>
          <w:rFonts w:ascii="Arial" w:eastAsia="Arial" w:hAnsi="Arial" w:cs="Arial"/>
          <w:sz w:val="20"/>
          <w:szCs w:val="20"/>
        </w:rPr>
      </w:pPr>
      <w:r w:rsidRPr="00FF64BF">
        <w:rPr>
          <w:rFonts w:ascii="Arial" w:eastAsia="Arial" w:hAnsi="Arial" w:cs="Arial"/>
          <w:b/>
          <w:sz w:val="20"/>
          <w:szCs w:val="20"/>
        </w:rPr>
        <w:t>C O N S I D E R A N D O</w:t>
      </w:r>
    </w:p>
    <w:p w14:paraId="3A315B22" w14:textId="77777777" w:rsidR="00971C1A" w:rsidRPr="00FF64BF" w:rsidRDefault="00971C1A">
      <w:pPr>
        <w:spacing w:after="0" w:line="240" w:lineRule="auto"/>
        <w:jc w:val="both"/>
        <w:rPr>
          <w:rFonts w:ascii="Arial" w:eastAsia="Arial" w:hAnsi="Arial" w:cs="Arial"/>
          <w:b/>
          <w:sz w:val="20"/>
          <w:szCs w:val="20"/>
        </w:rPr>
      </w:pPr>
    </w:p>
    <w:p w14:paraId="1281E9E4" w14:textId="3DC11C8A" w:rsidR="00971C1A" w:rsidRPr="00FF64BF" w:rsidRDefault="00EE62F0">
      <w:pPr>
        <w:spacing w:before="10" w:after="0" w:line="240" w:lineRule="auto"/>
        <w:ind w:right="-2"/>
        <w:jc w:val="both"/>
        <w:rPr>
          <w:rFonts w:ascii="Arial" w:eastAsia="Arial" w:hAnsi="Arial" w:cs="Arial"/>
          <w:sz w:val="20"/>
          <w:szCs w:val="20"/>
        </w:rPr>
      </w:pPr>
      <w:r w:rsidRPr="00FF64BF">
        <w:rPr>
          <w:rFonts w:ascii="Arial" w:eastAsia="Arial" w:hAnsi="Arial" w:cs="Arial"/>
          <w:b/>
          <w:sz w:val="20"/>
          <w:szCs w:val="20"/>
        </w:rPr>
        <w:t>PRIMERO.</w:t>
      </w:r>
      <w:r w:rsidRPr="00FF64BF">
        <w:rPr>
          <w:rFonts w:ascii="Arial" w:eastAsia="Arial" w:hAnsi="Arial" w:cs="Arial"/>
          <w:sz w:val="20"/>
          <w:szCs w:val="20"/>
        </w:rPr>
        <w:t xml:space="preserve"> Que el Hospital del Niño DIF Hidalgo se crea en el año de 1951, derivado de la necesidad de la población de contar con un área donde acudir para la solución de sus problemas de salud, que en ese momento eran fundamentalmente uno de los problemas prioritarios de la población estatal, ya que no contaban con un centro que las atendiera y solucionara, y en ese momento como ahora, las causas principales de atención eran y son: infecciones del tracto digestivo, respiratorio y desnutrición, patologías que ocasionan altas tasas de mortalidad infantil, aunque en el momento actual se han incluido  las que se llaman patologías del primer mundo, como son las derivadas del cáncer infantil y otras enfermedades crónicas.</w:t>
      </w:r>
    </w:p>
    <w:p w14:paraId="3470A01E" w14:textId="5FBB6B66" w:rsidR="008F060A" w:rsidRPr="00FF64BF" w:rsidRDefault="008F060A">
      <w:pPr>
        <w:spacing w:before="10" w:after="0" w:line="240" w:lineRule="auto"/>
        <w:ind w:right="-2"/>
        <w:jc w:val="both"/>
        <w:rPr>
          <w:rFonts w:ascii="Arial" w:eastAsia="Arial" w:hAnsi="Arial" w:cs="Arial"/>
          <w:sz w:val="20"/>
          <w:szCs w:val="20"/>
        </w:rPr>
      </w:pPr>
    </w:p>
    <w:p w14:paraId="013741BC" w14:textId="77777777" w:rsidR="008F060A" w:rsidRPr="00FF64BF" w:rsidRDefault="008F060A" w:rsidP="008F060A">
      <w:pPr>
        <w:pStyle w:val="Sinespaciado"/>
        <w:jc w:val="both"/>
        <w:rPr>
          <w:sz w:val="20"/>
          <w:szCs w:val="20"/>
        </w:rPr>
      </w:pPr>
      <w:r w:rsidRPr="00FF64BF">
        <w:rPr>
          <w:b/>
          <w:sz w:val="20"/>
          <w:szCs w:val="20"/>
        </w:rPr>
        <w:t>SEGUNDO.</w:t>
      </w:r>
      <w:r w:rsidRPr="00FF64BF">
        <w:rPr>
          <w:sz w:val="20"/>
          <w:szCs w:val="20"/>
        </w:rPr>
        <w:t xml:space="preserve"> </w:t>
      </w:r>
      <w:r w:rsidRPr="00FF64BF">
        <w:rPr>
          <w:color w:val="000000"/>
          <w:sz w:val="20"/>
          <w:szCs w:val="20"/>
        </w:rPr>
        <w:t xml:space="preserve">Que </w:t>
      </w:r>
      <w:r w:rsidRPr="00FF64BF">
        <w:rPr>
          <w:sz w:val="20"/>
          <w:szCs w:val="20"/>
        </w:rPr>
        <w:t>el Hospital del Niño DIF Hidalgo, es una unidad administrativa del Sistema para el Desarrollo Integral de la Familia del Estado de Hidalgo, de conformidad con el alcance No.47 de fecha 14 de noviembre de 2016, publicado en el Periódico Oficial del Estado de Hidalgo, que entre otras atribuciones tiene la de proporcionar los servicios médicos de alta especialidad a los infantes en situación de vulnerabilidad social, de acuerdo a su capacidad instalada; así como colaborar con el Sistema de Salud del Estado de Hidalgo, en la protección de la salud de la población infantil.</w:t>
      </w:r>
    </w:p>
    <w:p w14:paraId="3FE17B33" w14:textId="77777777" w:rsidR="008F060A" w:rsidRPr="00FF64BF" w:rsidRDefault="008F060A" w:rsidP="008F060A">
      <w:pPr>
        <w:pStyle w:val="Sinespaciado"/>
        <w:jc w:val="both"/>
        <w:rPr>
          <w:sz w:val="20"/>
          <w:szCs w:val="20"/>
        </w:rPr>
      </w:pPr>
    </w:p>
    <w:p w14:paraId="48402C51" w14:textId="77777777" w:rsidR="008F060A" w:rsidRPr="00FF64BF" w:rsidRDefault="008F060A" w:rsidP="008F060A">
      <w:pPr>
        <w:pStyle w:val="Sinespaciado"/>
        <w:jc w:val="both"/>
        <w:rPr>
          <w:sz w:val="20"/>
          <w:szCs w:val="20"/>
        </w:rPr>
      </w:pPr>
      <w:r w:rsidRPr="00FF64BF">
        <w:rPr>
          <w:sz w:val="20"/>
          <w:szCs w:val="20"/>
        </w:rPr>
        <w:t>Dentro de sus atribuciones y facultades que le confiere el Acuerdo que contiene el Estatuto Orgánico para el Sistema de Desarrollo Integral de la Familia del Estado de Hidalgo, en su artículo 45 fracción V. “Planear, organizar, coordinar, dirigir y evaluar el desempeño y funcionamiento de las áreas; así como los programas, lineamientos y las políticas del Hospital;” ... </w:t>
      </w:r>
    </w:p>
    <w:p w14:paraId="1CF68EB2" w14:textId="77777777" w:rsidR="00971C1A" w:rsidRPr="00FF64BF" w:rsidRDefault="00971C1A">
      <w:pPr>
        <w:spacing w:after="0" w:line="240" w:lineRule="auto"/>
        <w:jc w:val="both"/>
        <w:rPr>
          <w:rFonts w:ascii="Arial" w:eastAsia="Arial" w:hAnsi="Arial" w:cs="Arial"/>
          <w:sz w:val="20"/>
          <w:szCs w:val="20"/>
        </w:rPr>
      </w:pPr>
    </w:p>
    <w:p w14:paraId="39CD055A" w14:textId="707DA81D" w:rsidR="00971C1A" w:rsidRPr="00FF64BF" w:rsidRDefault="008F060A">
      <w:pPr>
        <w:spacing w:after="0" w:line="240" w:lineRule="auto"/>
        <w:ind w:right="7"/>
        <w:jc w:val="both"/>
        <w:rPr>
          <w:rFonts w:ascii="Arial" w:eastAsia="Arial" w:hAnsi="Arial" w:cs="Arial"/>
          <w:sz w:val="20"/>
          <w:szCs w:val="20"/>
        </w:rPr>
      </w:pPr>
      <w:r w:rsidRPr="00FF64BF">
        <w:rPr>
          <w:rFonts w:ascii="Arial" w:eastAsia="Arial" w:hAnsi="Arial" w:cs="Arial"/>
          <w:b/>
          <w:sz w:val="20"/>
          <w:szCs w:val="20"/>
        </w:rPr>
        <w:t>TERCERO</w:t>
      </w:r>
      <w:r w:rsidR="00EE62F0" w:rsidRPr="00FF64BF">
        <w:rPr>
          <w:rFonts w:ascii="Arial" w:eastAsia="Arial" w:hAnsi="Arial" w:cs="Arial"/>
          <w:b/>
          <w:sz w:val="20"/>
          <w:szCs w:val="20"/>
        </w:rPr>
        <w:t xml:space="preserve">. </w:t>
      </w:r>
      <w:r w:rsidRPr="00FF64BF">
        <w:rPr>
          <w:rFonts w:ascii="Arial" w:eastAsia="Arial" w:hAnsi="Arial" w:cs="Arial"/>
          <w:sz w:val="20"/>
          <w:szCs w:val="20"/>
        </w:rPr>
        <w:t>Que es necesario formalizar el otorgamiento de suplencias a los médicos, paramédicos y a</w:t>
      </w:r>
      <w:r w:rsidR="00CC7544" w:rsidRPr="00FF64BF">
        <w:rPr>
          <w:rFonts w:ascii="Arial" w:eastAsia="Arial" w:hAnsi="Arial" w:cs="Arial"/>
          <w:sz w:val="20"/>
          <w:szCs w:val="20"/>
        </w:rPr>
        <w:t>dministrativos</w:t>
      </w:r>
      <w:r w:rsidRPr="00FF64BF">
        <w:rPr>
          <w:rFonts w:ascii="Arial" w:eastAsia="Arial" w:hAnsi="Arial" w:cs="Arial"/>
          <w:sz w:val="20"/>
          <w:szCs w:val="20"/>
        </w:rPr>
        <w:t xml:space="preserve">, en congruencia con lo previsto en el Presupuesto de Egresos de la Entidad y del Ejercicio Fiscal correspondiente, atendiendo a la diversidad de los elementos y conceptos que caracterizan a los diferentes </w:t>
      </w:r>
      <w:r w:rsidR="00CC7544" w:rsidRPr="00FF64BF">
        <w:rPr>
          <w:rFonts w:ascii="Arial" w:eastAsia="Arial" w:hAnsi="Arial" w:cs="Arial"/>
          <w:sz w:val="20"/>
          <w:szCs w:val="20"/>
        </w:rPr>
        <w:t>grupos de</w:t>
      </w:r>
      <w:r w:rsidRPr="00FF64BF">
        <w:rPr>
          <w:rFonts w:ascii="Arial" w:eastAsia="Arial" w:hAnsi="Arial" w:cs="Arial"/>
          <w:sz w:val="20"/>
          <w:szCs w:val="20"/>
        </w:rPr>
        <w:t xml:space="preserve"> </w:t>
      </w:r>
      <w:r w:rsidR="00CC7544" w:rsidRPr="00FF64BF">
        <w:rPr>
          <w:rFonts w:ascii="Arial" w:eastAsia="Arial" w:hAnsi="Arial" w:cs="Arial"/>
          <w:sz w:val="20"/>
          <w:szCs w:val="20"/>
        </w:rPr>
        <w:t>trabajadores a</w:t>
      </w:r>
      <w:r w:rsidRPr="00FF64BF">
        <w:rPr>
          <w:rFonts w:ascii="Arial" w:eastAsia="Arial" w:hAnsi="Arial" w:cs="Arial"/>
          <w:sz w:val="20"/>
          <w:szCs w:val="20"/>
        </w:rPr>
        <w:t xml:space="preserve"> fin de que </w:t>
      </w:r>
      <w:r w:rsidR="009A2B81" w:rsidRPr="00FF64BF">
        <w:rPr>
          <w:rFonts w:ascii="Arial" w:eastAsia="Arial" w:hAnsi="Arial" w:cs="Arial"/>
          <w:sz w:val="20"/>
          <w:szCs w:val="20"/>
        </w:rPr>
        <w:t>exista un</w:t>
      </w:r>
      <w:r w:rsidRPr="00FF64BF">
        <w:rPr>
          <w:rFonts w:ascii="Arial" w:eastAsia="Arial" w:hAnsi="Arial" w:cs="Arial"/>
          <w:sz w:val="20"/>
          <w:szCs w:val="20"/>
        </w:rPr>
        <w:t xml:space="preserve"> adecuado equilibrio en las remuneraciones otorgadas al personal, las cuales deberán ser proporcionales a sus responsabilidades.</w:t>
      </w:r>
    </w:p>
    <w:p w14:paraId="09531A80" w14:textId="77777777" w:rsidR="00971C1A" w:rsidRPr="00FF64BF" w:rsidRDefault="00971C1A">
      <w:pPr>
        <w:spacing w:after="0" w:line="240" w:lineRule="auto"/>
        <w:ind w:right="7"/>
        <w:jc w:val="both"/>
        <w:rPr>
          <w:rFonts w:ascii="Arial" w:eastAsia="Arial" w:hAnsi="Arial" w:cs="Arial"/>
          <w:sz w:val="20"/>
          <w:szCs w:val="20"/>
        </w:rPr>
      </w:pPr>
    </w:p>
    <w:p w14:paraId="3FBC85FF" w14:textId="5CA7B6CE" w:rsidR="00971C1A" w:rsidRPr="00FF64BF" w:rsidRDefault="00EE62F0" w:rsidP="006840F9">
      <w:pPr>
        <w:spacing w:line="240" w:lineRule="auto"/>
        <w:jc w:val="both"/>
        <w:rPr>
          <w:rFonts w:ascii="Arial" w:eastAsia="Arial" w:hAnsi="Arial" w:cs="Arial"/>
          <w:sz w:val="20"/>
          <w:szCs w:val="20"/>
        </w:rPr>
      </w:pPr>
      <w:r w:rsidRPr="00FF64BF">
        <w:rPr>
          <w:rFonts w:ascii="Arial" w:eastAsia="Arial" w:hAnsi="Arial" w:cs="Arial"/>
          <w:b/>
          <w:sz w:val="20"/>
          <w:szCs w:val="20"/>
        </w:rPr>
        <w:t xml:space="preserve">CUARTO. </w:t>
      </w:r>
      <w:r w:rsidR="008F060A" w:rsidRPr="00FF64BF">
        <w:rPr>
          <w:rFonts w:ascii="Arial" w:eastAsia="Arial" w:hAnsi="Arial" w:cs="Arial"/>
          <w:sz w:val="20"/>
          <w:szCs w:val="20"/>
        </w:rPr>
        <w:t>Que el Hospital del Niño DIF Hidalgo alineándose a las estrategias del Plan Estatal de Desarrollo pugna por una atención de calidad y seguridad al paciente; por lo que se ve en la necesidad de crear el presente documento para efectos de cubrir las necesidades de atención que se presenten en los diferentes turnos por medio de suplencias para cumplir con el logro del objetivo.</w:t>
      </w:r>
    </w:p>
    <w:p w14:paraId="3E6D5257" w14:textId="77777777" w:rsidR="00971C1A" w:rsidRPr="00FF64BF" w:rsidRDefault="00EE62F0">
      <w:pPr>
        <w:spacing w:after="0" w:line="240" w:lineRule="auto"/>
        <w:ind w:right="7"/>
        <w:jc w:val="both"/>
        <w:rPr>
          <w:rFonts w:ascii="Arial" w:eastAsia="Arial" w:hAnsi="Arial" w:cs="Arial"/>
          <w:sz w:val="20"/>
          <w:szCs w:val="20"/>
        </w:rPr>
      </w:pPr>
      <w:r w:rsidRPr="00FF64BF">
        <w:rPr>
          <w:rFonts w:ascii="Arial" w:eastAsia="Arial" w:hAnsi="Arial" w:cs="Arial"/>
          <w:sz w:val="20"/>
          <w:szCs w:val="20"/>
        </w:rPr>
        <w:t>Por lo anterior, hemos tenido a bien expedir el siguiente:</w:t>
      </w:r>
    </w:p>
    <w:p w14:paraId="02FCB11F" w14:textId="77777777" w:rsidR="00971C1A" w:rsidRPr="00FF64BF" w:rsidRDefault="00971C1A">
      <w:pPr>
        <w:spacing w:after="0" w:line="240" w:lineRule="auto"/>
        <w:jc w:val="both"/>
        <w:rPr>
          <w:rFonts w:ascii="Arial" w:eastAsia="Arial" w:hAnsi="Arial" w:cs="Arial"/>
          <w:sz w:val="20"/>
          <w:szCs w:val="20"/>
        </w:rPr>
      </w:pPr>
    </w:p>
    <w:p w14:paraId="332399C0" w14:textId="77777777" w:rsidR="00971C1A" w:rsidRPr="00FF64BF" w:rsidRDefault="00EE62F0">
      <w:pPr>
        <w:spacing w:after="0" w:line="240" w:lineRule="auto"/>
        <w:jc w:val="center"/>
        <w:rPr>
          <w:rFonts w:ascii="Arial" w:eastAsia="Arial" w:hAnsi="Arial" w:cs="Arial"/>
          <w:sz w:val="20"/>
          <w:szCs w:val="20"/>
        </w:rPr>
      </w:pPr>
      <w:r w:rsidRPr="00FF64BF">
        <w:rPr>
          <w:rFonts w:ascii="Arial" w:eastAsia="Arial" w:hAnsi="Arial" w:cs="Arial"/>
          <w:b/>
          <w:sz w:val="20"/>
          <w:szCs w:val="20"/>
        </w:rPr>
        <w:t>ACUERDO</w:t>
      </w:r>
    </w:p>
    <w:p w14:paraId="77CE2A06" w14:textId="77777777" w:rsidR="00971C1A" w:rsidRPr="00FF64BF" w:rsidRDefault="00971C1A">
      <w:pPr>
        <w:spacing w:after="0" w:line="240" w:lineRule="auto"/>
        <w:jc w:val="center"/>
        <w:rPr>
          <w:rFonts w:ascii="Arial" w:eastAsia="Arial" w:hAnsi="Arial" w:cs="Arial"/>
          <w:sz w:val="20"/>
          <w:szCs w:val="20"/>
        </w:rPr>
      </w:pPr>
    </w:p>
    <w:p w14:paraId="57A02249" w14:textId="77777777" w:rsidR="008F060A" w:rsidRPr="00FF64BF" w:rsidRDefault="00EE62F0">
      <w:pPr>
        <w:spacing w:after="0" w:line="240" w:lineRule="auto"/>
        <w:jc w:val="center"/>
        <w:rPr>
          <w:rFonts w:ascii="Arial" w:eastAsia="Arial" w:hAnsi="Arial" w:cs="Arial"/>
          <w:b/>
          <w:sz w:val="20"/>
          <w:szCs w:val="20"/>
        </w:rPr>
      </w:pPr>
      <w:r w:rsidRPr="00FF64BF">
        <w:rPr>
          <w:rFonts w:ascii="Arial" w:eastAsia="Arial" w:hAnsi="Arial" w:cs="Arial"/>
          <w:b/>
          <w:sz w:val="20"/>
          <w:szCs w:val="20"/>
        </w:rPr>
        <w:t xml:space="preserve">QUE CONTIENE LOS LINEAMIENTOS PARA SUPLENCIAS Y APOYOS PARA EL </w:t>
      </w:r>
    </w:p>
    <w:p w14:paraId="3B2F1FC4" w14:textId="7E27CAE8" w:rsidR="00971C1A" w:rsidRPr="00FF64BF" w:rsidRDefault="00EE62F0">
      <w:pPr>
        <w:spacing w:after="0" w:line="240" w:lineRule="auto"/>
        <w:jc w:val="center"/>
        <w:rPr>
          <w:rFonts w:ascii="Arial" w:eastAsia="Arial" w:hAnsi="Arial" w:cs="Arial"/>
          <w:sz w:val="20"/>
          <w:szCs w:val="20"/>
        </w:rPr>
      </w:pPr>
      <w:r w:rsidRPr="00FF64BF">
        <w:rPr>
          <w:rFonts w:ascii="Arial" w:eastAsia="Arial" w:hAnsi="Arial" w:cs="Arial"/>
          <w:b/>
          <w:sz w:val="20"/>
          <w:szCs w:val="20"/>
        </w:rPr>
        <w:t>HOSPITAL DEL NIÑO DIF HIDALGO</w:t>
      </w:r>
    </w:p>
    <w:p w14:paraId="19E27826"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sz w:val="20"/>
          <w:szCs w:val="20"/>
        </w:rPr>
        <w:br/>
      </w:r>
      <w:r w:rsidRPr="00FF64BF">
        <w:rPr>
          <w:rFonts w:ascii="Arial" w:eastAsia="Arial" w:hAnsi="Arial" w:cs="Arial"/>
          <w:sz w:val="20"/>
          <w:szCs w:val="20"/>
        </w:rPr>
        <w:br/>
      </w:r>
    </w:p>
    <w:p w14:paraId="20280A65" w14:textId="77777777" w:rsidR="00971C1A" w:rsidRPr="00FF64BF" w:rsidRDefault="00EE62F0">
      <w:pPr>
        <w:numPr>
          <w:ilvl w:val="0"/>
          <w:numId w:val="7"/>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b/>
          <w:color w:val="000000"/>
          <w:sz w:val="20"/>
          <w:szCs w:val="20"/>
        </w:rPr>
        <w:t>DISPOSICIONES GENERALES</w:t>
      </w:r>
    </w:p>
    <w:p w14:paraId="3B238E32" w14:textId="77777777" w:rsidR="00971C1A" w:rsidRPr="00FF64BF" w:rsidRDefault="00971C1A">
      <w:pPr>
        <w:spacing w:after="0" w:line="240" w:lineRule="auto"/>
        <w:jc w:val="both"/>
        <w:rPr>
          <w:rFonts w:ascii="Arial" w:eastAsia="Arial" w:hAnsi="Arial" w:cs="Arial"/>
          <w:sz w:val="20"/>
          <w:szCs w:val="20"/>
        </w:rPr>
      </w:pPr>
    </w:p>
    <w:p w14:paraId="5E12F545"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1.1</w:t>
      </w:r>
      <w:r w:rsidRPr="00FF64BF">
        <w:rPr>
          <w:rFonts w:ascii="Arial" w:eastAsia="Arial" w:hAnsi="Arial" w:cs="Arial"/>
          <w:sz w:val="20"/>
          <w:szCs w:val="20"/>
        </w:rPr>
        <w:t xml:space="preserve"> El objetivo de los presentes lineamientos es regular las suplencias que se autorizan de manera justificada para personas trabajadoras de todas las áreas médicas, paramédicas y administrativas afines a ellas a efecto de mantener cubiertos los servicios que proporcionan atención médica pediátrica a las personas que acuden al Hospital, contribuyendo a su óptimo funcionamiento.</w:t>
      </w:r>
    </w:p>
    <w:p w14:paraId="1858417E" w14:textId="271501CF" w:rsidR="00971C1A" w:rsidRPr="00FF64BF" w:rsidRDefault="00971C1A">
      <w:pPr>
        <w:spacing w:after="0" w:line="240" w:lineRule="auto"/>
        <w:jc w:val="both"/>
        <w:rPr>
          <w:rFonts w:ascii="Arial" w:eastAsia="Arial" w:hAnsi="Arial" w:cs="Arial"/>
          <w:sz w:val="20"/>
          <w:szCs w:val="20"/>
        </w:rPr>
      </w:pPr>
    </w:p>
    <w:p w14:paraId="6BF317C5" w14:textId="67E3DBE5" w:rsidR="007E06A0" w:rsidRPr="00FF64BF" w:rsidRDefault="007E06A0">
      <w:pPr>
        <w:spacing w:after="0" w:line="240" w:lineRule="auto"/>
        <w:jc w:val="both"/>
        <w:rPr>
          <w:rFonts w:ascii="Arial" w:eastAsia="Arial" w:hAnsi="Arial" w:cs="Arial"/>
          <w:sz w:val="20"/>
          <w:szCs w:val="20"/>
        </w:rPr>
      </w:pPr>
    </w:p>
    <w:p w14:paraId="2B77DFCC" w14:textId="30D15566" w:rsidR="007E06A0" w:rsidRPr="00FF64BF" w:rsidRDefault="007E06A0">
      <w:pPr>
        <w:spacing w:after="0" w:line="240" w:lineRule="auto"/>
        <w:jc w:val="both"/>
        <w:rPr>
          <w:rFonts w:ascii="Arial" w:eastAsia="Arial" w:hAnsi="Arial" w:cs="Arial"/>
          <w:sz w:val="20"/>
          <w:szCs w:val="20"/>
        </w:rPr>
      </w:pPr>
    </w:p>
    <w:p w14:paraId="291CF087" w14:textId="77777777" w:rsidR="006840F9" w:rsidRPr="00FF64BF" w:rsidRDefault="006840F9">
      <w:pPr>
        <w:spacing w:after="0" w:line="240" w:lineRule="auto"/>
        <w:jc w:val="both"/>
        <w:rPr>
          <w:rFonts w:ascii="Arial" w:eastAsia="Arial" w:hAnsi="Arial" w:cs="Arial"/>
          <w:sz w:val="20"/>
          <w:szCs w:val="20"/>
        </w:rPr>
      </w:pPr>
    </w:p>
    <w:p w14:paraId="69C5FE0C" w14:textId="77777777" w:rsidR="007E06A0" w:rsidRPr="00FF64BF" w:rsidRDefault="007E06A0">
      <w:pPr>
        <w:spacing w:after="0" w:line="240" w:lineRule="auto"/>
        <w:jc w:val="both"/>
        <w:rPr>
          <w:rFonts w:ascii="Arial" w:eastAsia="Arial" w:hAnsi="Arial" w:cs="Arial"/>
          <w:sz w:val="20"/>
          <w:szCs w:val="20"/>
        </w:rPr>
      </w:pPr>
    </w:p>
    <w:p w14:paraId="0CD5480F" w14:textId="77777777" w:rsidR="00971C1A" w:rsidRPr="00FF64BF" w:rsidRDefault="00EE62F0">
      <w:pPr>
        <w:spacing w:after="0" w:line="240" w:lineRule="auto"/>
        <w:jc w:val="both"/>
        <w:rPr>
          <w:rFonts w:ascii="Arial" w:eastAsia="Arial" w:hAnsi="Arial" w:cs="Arial"/>
          <w:b/>
          <w:sz w:val="20"/>
          <w:szCs w:val="20"/>
        </w:rPr>
      </w:pPr>
      <w:r w:rsidRPr="00FF64BF">
        <w:rPr>
          <w:rFonts w:ascii="Arial" w:eastAsia="Arial" w:hAnsi="Arial" w:cs="Arial"/>
          <w:b/>
          <w:sz w:val="20"/>
          <w:szCs w:val="20"/>
        </w:rPr>
        <w:lastRenderedPageBreak/>
        <w:t>1.2</w:t>
      </w:r>
      <w:r w:rsidRPr="00FF64BF">
        <w:rPr>
          <w:rFonts w:ascii="Arial" w:eastAsia="Arial" w:hAnsi="Arial" w:cs="Arial"/>
          <w:sz w:val="20"/>
          <w:szCs w:val="20"/>
        </w:rPr>
        <w:t xml:space="preserve"> </w:t>
      </w:r>
      <w:r w:rsidRPr="00FF64BF">
        <w:rPr>
          <w:rFonts w:ascii="Arial" w:eastAsia="Arial" w:hAnsi="Arial" w:cs="Arial"/>
          <w:b/>
          <w:sz w:val="20"/>
          <w:szCs w:val="20"/>
        </w:rPr>
        <w:t>Marco normativo</w:t>
      </w:r>
    </w:p>
    <w:p w14:paraId="6D3A0D49" w14:textId="77777777" w:rsidR="00971C1A" w:rsidRPr="00FF64BF" w:rsidRDefault="00971C1A">
      <w:pPr>
        <w:spacing w:after="0" w:line="240" w:lineRule="auto"/>
        <w:jc w:val="both"/>
        <w:rPr>
          <w:rFonts w:ascii="Arial" w:eastAsia="Arial" w:hAnsi="Arial" w:cs="Arial"/>
          <w:sz w:val="20"/>
          <w:szCs w:val="20"/>
        </w:rPr>
      </w:pPr>
    </w:p>
    <w:p w14:paraId="671C9F4E" w14:textId="77777777" w:rsidR="00971C1A" w:rsidRPr="00FF64BF" w:rsidRDefault="00EE62F0">
      <w:pPr>
        <w:numPr>
          <w:ilvl w:val="0"/>
          <w:numId w:val="8"/>
        </w:numPr>
        <w:spacing w:after="0" w:line="240" w:lineRule="auto"/>
        <w:jc w:val="both"/>
        <w:rPr>
          <w:rFonts w:ascii="Arial" w:eastAsia="Arial" w:hAnsi="Arial" w:cs="Arial"/>
          <w:sz w:val="20"/>
          <w:szCs w:val="20"/>
        </w:rPr>
      </w:pPr>
      <w:r w:rsidRPr="00FF64BF">
        <w:rPr>
          <w:rFonts w:ascii="Arial" w:eastAsia="Arial" w:hAnsi="Arial" w:cs="Arial"/>
          <w:sz w:val="20"/>
          <w:szCs w:val="20"/>
        </w:rPr>
        <w:t>Constitución Política de los Estados Unidos Mexicanos;</w:t>
      </w:r>
    </w:p>
    <w:p w14:paraId="501861DB" w14:textId="77777777" w:rsidR="00971C1A" w:rsidRPr="00FF64BF" w:rsidRDefault="00EE62F0">
      <w:pPr>
        <w:numPr>
          <w:ilvl w:val="0"/>
          <w:numId w:val="8"/>
        </w:numPr>
        <w:spacing w:after="0" w:line="240" w:lineRule="auto"/>
        <w:jc w:val="both"/>
        <w:rPr>
          <w:rFonts w:ascii="Arial" w:eastAsia="Arial" w:hAnsi="Arial" w:cs="Arial"/>
          <w:sz w:val="20"/>
          <w:szCs w:val="20"/>
        </w:rPr>
      </w:pPr>
      <w:r w:rsidRPr="00FF64BF">
        <w:rPr>
          <w:rFonts w:ascii="Arial" w:eastAsia="Arial" w:hAnsi="Arial" w:cs="Arial"/>
          <w:sz w:val="20"/>
          <w:szCs w:val="20"/>
        </w:rPr>
        <w:t>Ley Federal del Trabajo;</w:t>
      </w:r>
    </w:p>
    <w:p w14:paraId="526EE553" w14:textId="77777777" w:rsidR="00971C1A" w:rsidRPr="00FF64BF" w:rsidRDefault="00EE62F0">
      <w:pPr>
        <w:numPr>
          <w:ilvl w:val="0"/>
          <w:numId w:val="8"/>
        </w:numPr>
        <w:spacing w:after="0" w:line="240" w:lineRule="auto"/>
        <w:jc w:val="both"/>
        <w:rPr>
          <w:rFonts w:ascii="Arial" w:eastAsia="Arial" w:hAnsi="Arial" w:cs="Arial"/>
          <w:sz w:val="20"/>
          <w:szCs w:val="20"/>
        </w:rPr>
      </w:pPr>
      <w:r w:rsidRPr="00FF64BF">
        <w:rPr>
          <w:rFonts w:ascii="Arial" w:eastAsia="Arial" w:hAnsi="Arial" w:cs="Arial"/>
          <w:sz w:val="20"/>
          <w:szCs w:val="20"/>
        </w:rPr>
        <w:t>Constitución Política del Estado de Hidalgo; y</w:t>
      </w:r>
    </w:p>
    <w:p w14:paraId="03608808" w14:textId="113C98A4" w:rsidR="00971C1A" w:rsidRPr="00FF64BF" w:rsidRDefault="00EE62F0">
      <w:pPr>
        <w:numPr>
          <w:ilvl w:val="0"/>
          <w:numId w:val="8"/>
        </w:numPr>
        <w:spacing w:after="0" w:line="240" w:lineRule="auto"/>
        <w:jc w:val="both"/>
        <w:rPr>
          <w:rFonts w:ascii="Arial" w:eastAsia="Arial" w:hAnsi="Arial" w:cs="Arial"/>
          <w:b/>
          <w:sz w:val="20"/>
          <w:szCs w:val="20"/>
        </w:rPr>
      </w:pPr>
      <w:r w:rsidRPr="00FF64BF">
        <w:rPr>
          <w:rFonts w:ascii="Arial" w:eastAsia="Arial" w:hAnsi="Arial" w:cs="Arial"/>
          <w:sz w:val="20"/>
          <w:szCs w:val="20"/>
        </w:rPr>
        <w:t>Ley de Salud para el Estado de Hidalgo.</w:t>
      </w:r>
    </w:p>
    <w:p w14:paraId="5CB8734A" w14:textId="3921DF7D" w:rsidR="000C10D6" w:rsidRPr="00FF64BF" w:rsidRDefault="000C10D6">
      <w:pPr>
        <w:numPr>
          <w:ilvl w:val="0"/>
          <w:numId w:val="8"/>
        </w:numPr>
        <w:spacing w:after="0" w:line="240" w:lineRule="auto"/>
        <w:jc w:val="both"/>
        <w:rPr>
          <w:rFonts w:ascii="Arial" w:eastAsia="Arial" w:hAnsi="Arial" w:cs="Arial"/>
          <w:b/>
          <w:sz w:val="20"/>
          <w:szCs w:val="20"/>
        </w:rPr>
      </w:pPr>
      <w:r w:rsidRPr="00FF64BF">
        <w:rPr>
          <w:rFonts w:ascii="Arial" w:eastAsia="Arial" w:hAnsi="Arial" w:cs="Arial"/>
          <w:sz w:val="20"/>
          <w:szCs w:val="20"/>
        </w:rPr>
        <w:t>Condiciones Generales del Trabajo del Poder Ejecutivo del Estado de Hidalgo.</w:t>
      </w:r>
    </w:p>
    <w:p w14:paraId="294F5D72" w14:textId="77777777" w:rsidR="00971C1A" w:rsidRPr="00FF64BF" w:rsidRDefault="00971C1A">
      <w:pPr>
        <w:spacing w:after="0" w:line="240" w:lineRule="auto"/>
        <w:jc w:val="both"/>
        <w:rPr>
          <w:rFonts w:ascii="Arial" w:eastAsia="Arial" w:hAnsi="Arial" w:cs="Arial"/>
          <w:sz w:val="20"/>
          <w:szCs w:val="20"/>
        </w:rPr>
      </w:pPr>
    </w:p>
    <w:p w14:paraId="64C09D47" w14:textId="7A68EE19"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1.3</w:t>
      </w:r>
      <w:r w:rsidRPr="00FF64BF">
        <w:rPr>
          <w:rFonts w:ascii="Arial" w:eastAsia="Arial" w:hAnsi="Arial" w:cs="Arial"/>
          <w:sz w:val="20"/>
          <w:szCs w:val="20"/>
        </w:rPr>
        <w:t xml:space="preserve"> Para efecto de</w:t>
      </w:r>
      <w:r w:rsidR="002D53DE" w:rsidRPr="00FF64BF">
        <w:rPr>
          <w:rFonts w:ascii="Arial" w:eastAsia="Arial" w:hAnsi="Arial" w:cs="Arial"/>
          <w:sz w:val="20"/>
          <w:szCs w:val="20"/>
        </w:rPr>
        <w:t>l presente documento</w:t>
      </w:r>
      <w:r w:rsidRPr="00FF64BF">
        <w:rPr>
          <w:rFonts w:ascii="Arial" w:eastAsia="Arial" w:hAnsi="Arial" w:cs="Arial"/>
          <w:sz w:val="20"/>
          <w:szCs w:val="20"/>
        </w:rPr>
        <w:t>, se entenderá por:</w:t>
      </w:r>
    </w:p>
    <w:p w14:paraId="4C5E95D8" w14:textId="77777777" w:rsidR="00971C1A" w:rsidRPr="00FF64BF" w:rsidRDefault="00971C1A">
      <w:pPr>
        <w:spacing w:after="0" w:line="240" w:lineRule="auto"/>
        <w:jc w:val="both"/>
        <w:rPr>
          <w:rFonts w:ascii="Arial" w:eastAsia="Arial" w:hAnsi="Arial" w:cs="Arial"/>
          <w:sz w:val="20"/>
          <w:szCs w:val="20"/>
        </w:rPr>
      </w:pPr>
    </w:p>
    <w:p w14:paraId="63A74C45"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Asistencia laboral:</w:t>
      </w:r>
      <w:r w:rsidRPr="00FF64BF">
        <w:rPr>
          <w:rFonts w:ascii="Arial" w:eastAsia="Arial" w:hAnsi="Arial" w:cs="Arial"/>
          <w:color w:val="000000"/>
          <w:sz w:val="20"/>
          <w:szCs w:val="20"/>
        </w:rPr>
        <w:t xml:space="preserve"> Sistemas de control de accesos que permiten llevar un registro de las entradas y salidas de los trabajadores;</w:t>
      </w:r>
    </w:p>
    <w:p w14:paraId="2425D3E0" w14:textId="29E3AAEF"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Asistencia al trabajo:</w:t>
      </w:r>
      <w:r w:rsidRPr="00FF64BF">
        <w:rPr>
          <w:rFonts w:ascii="Arial" w:eastAsia="Arial" w:hAnsi="Arial" w:cs="Arial"/>
          <w:color w:val="000000"/>
          <w:sz w:val="20"/>
          <w:szCs w:val="20"/>
        </w:rPr>
        <w:t xml:space="preserve"> La concurre</w:t>
      </w:r>
      <w:r w:rsidR="006840F9" w:rsidRPr="00FF64BF">
        <w:rPr>
          <w:rFonts w:ascii="Arial" w:eastAsia="Arial" w:hAnsi="Arial" w:cs="Arial"/>
          <w:color w:val="000000"/>
          <w:sz w:val="20"/>
          <w:szCs w:val="20"/>
        </w:rPr>
        <w:t>ncia y presentación habitual de la persona</w:t>
      </w:r>
      <w:r w:rsidRPr="00FF64BF">
        <w:rPr>
          <w:rFonts w:ascii="Arial" w:eastAsia="Arial" w:hAnsi="Arial" w:cs="Arial"/>
          <w:color w:val="000000"/>
          <w:sz w:val="20"/>
          <w:szCs w:val="20"/>
        </w:rPr>
        <w:t xml:space="preserve"> trabajador</w:t>
      </w:r>
      <w:r w:rsidR="006840F9" w:rsidRPr="00FF64BF">
        <w:rPr>
          <w:rFonts w:ascii="Arial" w:eastAsia="Arial" w:hAnsi="Arial" w:cs="Arial"/>
          <w:color w:val="000000"/>
          <w:sz w:val="20"/>
          <w:szCs w:val="20"/>
        </w:rPr>
        <w:t>a</w:t>
      </w:r>
      <w:r w:rsidRPr="00FF64BF">
        <w:rPr>
          <w:rFonts w:ascii="Arial" w:eastAsia="Arial" w:hAnsi="Arial" w:cs="Arial"/>
          <w:color w:val="000000"/>
          <w:sz w:val="20"/>
          <w:szCs w:val="20"/>
        </w:rPr>
        <w:t xml:space="preserve"> al desempeño de sus funciones, de conformidad con las jornadas, días y horarios de trabajo que determinan las Condiciones y su Nombramiento;</w:t>
      </w:r>
    </w:p>
    <w:p w14:paraId="5A3E05ED" w14:textId="595BCCD1"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 xml:space="preserve">Asistencia y permanencia: </w:t>
      </w:r>
      <w:r w:rsidRPr="00FF64BF">
        <w:rPr>
          <w:rFonts w:ascii="Arial" w:eastAsia="Arial" w:hAnsi="Arial" w:cs="Arial"/>
          <w:sz w:val="20"/>
          <w:szCs w:val="20"/>
        </w:rPr>
        <w:t>R</w:t>
      </w:r>
      <w:r w:rsidRPr="00FF64BF">
        <w:rPr>
          <w:rFonts w:ascii="Arial" w:eastAsia="Arial" w:hAnsi="Arial" w:cs="Arial"/>
          <w:color w:val="000000"/>
          <w:sz w:val="20"/>
          <w:szCs w:val="20"/>
        </w:rPr>
        <w:t>egistro de entrada y salida del trabajador, así como</w:t>
      </w:r>
      <w:r w:rsidR="006840F9" w:rsidRPr="00FF64BF">
        <w:rPr>
          <w:rFonts w:ascii="Arial" w:eastAsia="Arial" w:hAnsi="Arial" w:cs="Arial"/>
          <w:color w:val="000000"/>
          <w:sz w:val="20"/>
          <w:szCs w:val="20"/>
        </w:rPr>
        <w:t xml:space="preserve"> permanencia la presencia de personas trabajadora</w:t>
      </w:r>
      <w:r w:rsidRPr="00FF64BF">
        <w:rPr>
          <w:rFonts w:ascii="Arial" w:eastAsia="Arial" w:hAnsi="Arial" w:cs="Arial"/>
          <w:color w:val="000000"/>
          <w:sz w:val="20"/>
          <w:szCs w:val="20"/>
        </w:rPr>
        <w:t>s a través del desempeño ininterrumpido de sus funciones con la intensidad requerida para el logro de una mayor productividad, dentro de sus jornadas de trabajo;</w:t>
      </w:r>
    </w:p>
    <w:p w14:paraId="18762EDD"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Expediente del trabajador:</w:t>
      </w:r>
      <w:r w:rsidRPr="00FF64BF">
        <w:rPr>
          <w:rFonts w:ascii="Arial" w:eastAsia="Arial" w:hAnsi="Arial" w:cs="Arial"/>
          <w:color w:val="000000"/>
          <w:sz w:val="20"/>
          <w:szCs w:val="20"/>
        </w:rPr>
        <w:t xml:space="preserve"> Conjunto de documentos que contienen información sobre la competencia profesional de cada empleado, su trayectoria en la Institución y cualquier otra información útil para conocer sus capacidades y sus logros, con la finalidad de aprovechar al máximo su potencial en beneficio de la organización;</w:t>
      </w:r>
    </w:p>
    <w:p w14:paraId="08F09EFE" w14:textId="2EC4F3A8"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 xml:space="preserve">Excepción de registro: </w:t>
      </w:r>
      <w:r w:rsidRPr="00FF64BF">
        <w:rPr>
          <w:rFonts w:ascii="Arial" w:eastAsia="Arial" w:hAnsi="Arial" w:cs="Arial"/>
          <w:color w:val="000000"/>
          <w:sz w:val="20"/>
          <w:szCs w:val="20"/>
        </w:rPr>
        <w:t>O</w:t>
      </w:r>
      <w:r w:rsidR="006840F9" w:rsidRPr="00FF64BF">
        <w:rPr>
          <w:rFonts w:ascii="Arial" w:eastAsia="Arial" w:hAnsi="Arial" w:cs="Arial"/>
          <w:color w:val="000000"/>
          <w:sz w:val="20"/>
          <w:szCs w:val="20"/>
        </w:rPr>
        <w:t xml:space="preserve">misión de registro de entrada </w:t>
      </w:r>
      <w:r w:rsidRPr="00FF64BF">
        <w:rPr>
          <w:rFonts w:ascii="Arial" w:eastAsia="Arial" w:hAnsi="Arial" w:cs="Arial"/>
          <w:color w:val="000000"/>
          <w:sz w:val="20"/>
          <w:szCs w:val="20"/>
        </w:rPr>
        <w:t>o salida del personal en su tarjeta de asistencia;</w:t>
      </w:r>
    </w:p>
    <w:p w14:paraId="11AB5617" w14:textId="78050B23"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Hospital:</w:t>
      </w:r>
      <w:r w:rsidRPr="00FF64BF">
        <w:rPr>
          <w:rFonts w:ascii="Arial" w:eastAsia="Arial" w:hAnsi="Arial" w:cs="Arial"/>
          <w:color w:val="000000"/>
          <w:sz w:val="20"/>
          <w:szCs w:val="20"/>
        </w:rPr>
        <w:t xml:space="preserve"> </w:t>
      </w:r>
      <w:r w:rsidR="00CC7544" w:rsidRPr="00FF64BF">
        <w:rPr>
          <w:rFonts w:ascii="Arial" w:eastAsia="Arial" w:hAnsi="Arial" w:cs="Arial"/>
          <w:color w:val="000000"/>
          <w:sz w:val="20"/>
          <w:szCs w:val="20"/>
        </w:rPr>
        <w:t xml:space="preserve">Hospital del Niño DIF Hidalgo o </w:t>
      </w:r>
      <w:r w:rsidRPr="00FF64BF">
        <w:rPr>
          <w:rFonts w:ascii="Arial" w:eastAsia="Arial" w:hAnsi="Arial" w:cs="Arial"/>
          <w:color w:val="000000"/>
          <w:sz w:val="20"/>
          <w:szCs w:val="20"/>
        </w:rPr>
        <w:t>Unidad Hospitalaria;</w:t>
      </w:r>
    </w:p>
    <w:p w14:paraId="75125943" w14:textId="28B16579"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Horario continuo:</w:t>
      </w:r>
      <w:r w:rsidRPr="00FF64BF">
        <w:rPr>
          <w:rFonts w:ascii="Arial" w:eastAsia="Arial" w:hAnsi="Arial" w:cs="Arial"/>
          <w:color w:val="000000"/>
          <w:sz w:val="20"/>
          <w:szCs w:val="20"/>
        </w:rPr>
        <w:t xml:space="preserve"> Jornada diaria continuada que s</w:t>
      </w:r>
      <w:r w:rsidR="006840F9" w:rsidRPr="00FF64BF">
        <w:rPr>
          <w:rFonts w:ascii="Arial" w:eastAsia="Arial" w:hAnsi="Arial" w:cs="Arial"/>
          <w:color w:val="000000"/>
          <w:sz w:val="20"/>
          <w:szCs w:val="20"/>
        </w:rPr>
        <w:t>upera las seis horas de trabajo;</w:t>
      </w:r>
    </w:p>
    <w:p w14:paraId="5BF76649"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Horario discontinuo:</w:t>
      </w:r>
      <w:r w:rsidRPr="00FF64BF">
        <w:rPr>
          <w:rFonts w:ascii="Arial" w:eastAsia="Arial" w:hAnsi="Arial" w:cs="Arial"/>
          <w:color w:val="000000"/>
          <w:sz w:val="20"/>
          <w:szCs w:val="20"/>
        </w:rPr>
        <w:t xml:space="preserve"> Es una jornada partida, donde la jornada laboral del trabajador se separa en dos o más segmentos en lugar de un horario continuo;</w:t>
      </w:r>
    </w:p>
    <w:p w14:paraId="3D1BDD9B" w14:textId="3EF79F92"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Incapacidad o licencia médica:</w:t>
      </w:r>
      <w:r w:rsidR="006840F9" w:rsidRPr="00FF64BF">
        <w:rPr>
          <w:rFonts w:ascii="Arial" w:eastAsia="Arial" w:hAnsi="Arial" w:cs="Arial"/>
          <w:color w:val="000000"/>
          <w:sz w:val="20"/>
          <w:szCs w:val="20"/>
        </w:rPr>
        <w:t xml:space="preserve"> D</w:t>
      </w:r>
      <w:r w:rsidRPr="00FF64BF">
        <w:rPr>
          <w:rFonts w:ascii="Arial" w:eastAsia="Arial" w:hAnsi="Arial" w:cs="Arial"/>
          <w:color w:val="000000"/>
          <w:sz w:val="20"/>
          <w:szCs w:val="20"/>
        </w:rPr>
        <w:t xml:space="preserve">isminución o pérdida de facultades o aptitudes físico-mentales, que imposibilitan total o parcialmente a los trabajadores para desempeñar sus labores; </w:t>
      </w:r>
    </w:p>
    <w:p w14:paraId="71114A0A"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Índice de ausentismo:</w:t>
      </w:r>
      <w:r w:rsidRPr="00FF64BF">
        <w:rPr>
          <w:rFonts w:ascii="Arial" w:eastAsia="Arial" w:hAnsi="Arial" w:cs="Arial"/>
          <w:color w:val="000000"/>
          <w:sz w:val="20"/>
          <w:szCs w:val="20"/>
        </w:rPr>
        <w:t xml:space="preserve"> Porcentaje de faltas laborales de las diferentes áreas del Hospital;</w:t>
      </w:r>
    </w:p>
    <w:p w14:paraId="3F524D74"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Jefe inmediato:</w:t>
      </w:r>
      <w:r w:rsidRPr="00FF64BF">
        <w:rPr>
          <w:rFonts w:ascii="Arial" w:eastAsia="Arial" w:hAnsi="Arial" w:cs="Arial"/>
          <w:color w:val="000000"/>
          <w:sz w:val="20"/>
          <w:szCs w:val="20"/>
        </w:rPr>
        <w:t xml:space="preserve"> Servidor público que tiene a su cargo mayor responsabilidad, función de mando y autoridad para girar instrucciones;</w:t>
      </w:r>
    </w:p>
    <w:p w14:paraId="537243AA" w14:textId="305A280F"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Jornada laboral:</w:t>
      </w:r>
      <w:r w:rsidR="006840F9" w:rsidRPr="00FF64BF">
        <w:rPr>
          <w:rFonts w:ascii="Arial" w:eastAsia="Arial" w:hAnsi="Arial" w:cs="Arial"/>
          <w:color w:val="000000"/>
          <w:sz w:val="20"/>
          <w:szCs w:val="20"/>
        </w:rPr>
        <w:t xml:space="preserve"> Tiempo durante el cual la persona</w:t>
      </w:r>
      <w:r w:rsidRPr="00FF64BF">
        <w:rPr>
          <w:rFonts w:ascii="Arial" w:eastAsia="Arial" w:hAnsi="Arial" w:cs="Arial"/>
          <w:color w:val="000000"/>
          <w:sz w:val="20"/>
          <w:szCs w:val="20"/>
        </w:rPr>
        <w:t xml:space="preserve"> trabajador</w:t>
      </w:r>
      <w:r w:rsidR="006840F9" w:rsidRPr="00FF64BF">
        <w:rPr>
          <w:rFonts w:ascii="Arial" w:eastAsia="Arial" w:hAnsi="Arial" w:cs="Arial"/>
          <w:color w:val="000000"/>
          <w:sz w:val="20"/>
          <w:szCs w:val="20"/>
        </w:rPr>
        <w:t>a</w:t>
      </w:r>
      <w:r w:rsidRPr="00FF64BF">
        <w:rPr>
          <w:rFonts w:ascii="Arial" w:eastAsia="Arial" w:hAnsi="Arial" w:cs="Arial"/>
          <w:color w:val="000000"/>
          <w:sz w:val="20"/>
          <w:szCs w:val="20"/>
        </w:rPr>
        <w:t xml:space="preserve"> está a disposición del Hospital para prestar su trabajo de acuerdo con la Ley Federal del Trabajo, las Condiciones, su nombramiento y las necesidades del servicio.  El trabajador y el Hospital fijarán la duración de la jornada de trabajo, sin que pueda exceder los máximos legales; </w:t>
      </w:r>
    </w:p>
    <w:p w14:paraId="619AB981"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Lineamientos:</w:t>
      </w:r>
      <w:r w:rsidRPr="00FF64BF">
        <w:rPr>
          <w:rFonts w:ascii="Arial" w:eastAsia="Arial" w:hAnsi="Arial" w:cs="Arial"/>
          <w:color w:val="000000"/>
          <w:sz w:val="20"/>
          <w:szCs w:val="20"/>
        </w:rPr>
        <w:t xml:space="preserve"> Al presente instrumento;</w:t>
      </w:r>
    </w:p>
    <w:p w14:paraId="07CB8786"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Médico:</w:t>
      </w:r>
      <w:r w:rsidRPr="00FF64BF">
        <w:rPr>
          <w:rFonts w:ascii="Arial" w:eastAsia="Arial" w:hAnsi="Arial" w:cs="Arial"/>
          <w:color w:val="000000"/>
          <w:sz w:val="20"/>
          <w:szCs w:val="20"/>
        </w:rPr>
        <w:t xml:space="preserve"> Personal que cuenta con cédula profesional en ciencias de la salud;</w:t>
      </w:r>
    </w:p>
    <w:p w14:paraId="261AC43F"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Paramédico:</w:t>
      </w:r>
      <w:r w:rsidRPr="00FF64BF">
        <w:rPr>
          <w:rFonts w:ascii="Arial" w:eastAsia="Arial" w:hAnsi="Arial" w:cs="Arial"/>
          <w:color w:val="000000"/>
          <w:sz w:val="20"/>
          <w:szCs w:val="20"/>
        </w:rPr>
        <w:t xml:space="preserve"> Personal quien no forma parte del ámbito propio de la medicina, aunque mantiene en vínculo con ella, teniendo contacto directo en la atención de pacientes y que sus actividades se desempeñan dentro de las áreas clínicas para la atención de estos;</w:t>
      </w:r>
    </w:p>
    <w:p w14:paraId="6BE770F0"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Pacientes internos:</w:t>
      </w:r>
      <w:r w:rsidRPr="00FF64BF">
        <w:rPr>
          <w:rFonts w:ascii="Arial" w:eastAsia="Arial" w:hAnsi="Arial" w:cs="Arial"/>
          <w:color w:val="000000"/>
          <w:sz w:val="20"/>
          <w:szCs w:val="20"/>
        </w:rPr>
        <w:t xml:space="preserve"> Niñas y niños que están hospitalizados en las instalaciones de salud donde se les brinda alojamiento con el propósito de observación, cuidado, diagnóstico y tratamiento;</w:t>
      </w:r>
    </w:p>
    <w:p w14:paraId="28E48F0A"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Pacientes externos:</w:t>
      </w:r>
      <w:r w:rsidRPr="00FF64BF">
        <w:rPr>
          <w:rFonts w:ascii="Arial" w:eastAsia="Arial" w:hAnsi="Arial" w:cs="Arial"/>
          <w:color w:val="000000"/>
          <w:sz w:val="20"/>
          <w:szCs w:val="20"/>
        </w:rPr>
        <w:t xml:space="preserve"> Usuarios que acuden a consulta externa de pediatría o a especialidades;</w:t>
      </w:r>
    </w:p>
    <w:p w14:paraId="6350432E" w14:textId="7B2EAE2F"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Permanencia en el trabajo</w:t>
      </w:r>
      <w:r w:rsidRPr="00FF64BF">
        <w:rPr>
          <w:rFonts w:ascii="Arial" w:eastAsia="Arial" w:hAnsi="Arial" w:cs="Arial"/>
          <w:color w:val="000000"/>
          <w:sz w:val="20"/>
          <w:szCs w:val="20"/>
        </w:rPr>
        <w:t xml:space="preserve">: La perseverancia de </w:t>
      </w:r>
      <w:r w:rsidR="004D591B" w:rsidRPr="00FF64BF">
        <w:rPr>
          <w:rFonts w:ascii="Arial" w:eastAsia="Arial" w:hAnsi="Arial" w:cs="Arial"/>
          <w:color w:val="000000"/>
          <w:sz w:val="20"/>
          <w:szCs w:val="20"/>
        </w:rPr>
        <w:t>la</w:t>
      </w:r>
      <w:r w:rsidRPr="00FF64BF">
        <w:rPr>
          <w:rFonts w:ascii="Arial" w:eastAsia="Arial" w:hAnsi="Arial" w:cs="Arial"/>
          <w:color w:val="000000"/>
          <w:sz w:val="20"/>
          <w:szCs w:val="20"/>
        </w:rPr>
        <w:t xml:space="preserve">s </w:t>
      </w:r>
      <w:r w:rsidR="004D591B" w:rsidRPr="00FF64BF">
        <w:rPr>
          <w:rFonts w:ascii="Arial" w:eastAsia="Arial" w:hAnsi="Arial" w:cs="Arial"/>
          <w:color w:val="000000"/>
          <w:sz w:val="20"/>
          <w:szCs w:val="20"/>
        </w:rPr>
        <w:t>personas trabajadora</w:t>
      </w:r>
      <w:r w:rsidRPr="00FF64BF">
        <w:rPr>
          <w:rFonts w:ascii="Arial" w:eastAsia="Arial" w:hAnsi="Arial" w:cs="Arial"/>
          <w:color w:val="000000"/>
          <w:sz w:val="20"/>
          <w:szCs w:val="20"/>
        </w:rPr>
        <w:t xml:space="preserve">s a través del desempeño ininterrumpido de sus funciones con la intensidad requerida para el logro de una mayor productividad, dentro de sus jornadas de trabajo; </w:t>
      </w:r>
    </w:p>
    <w:p w14:paraId="192E1FAB"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Personal adscrito:</w:t>
      </w:r>
      <w:r w:rsidRPr="00FF64BF">
        <w:rPr>
          <w:rFonts w:ascii="Arial" w:eastAsia="Arial" w:hAnsi="Arial" w:cs="Arial"/>
          <w:color w:val="000000"/>
          <w:sz w:val="20"/>
          <w:szCs w:val="20"/>
        </w:rPr>
        <w:t xml:space="preserve"> Personal que labora en el Hospital;</w:t>
      </w:r>
    </w:p>
    <w:p w14:paraId="1981A270" w14:textId="2D766A03" w:rsidR="00971C1A" w:rsidRPr="00FF64BF" w:rsidRDefault="00EE62F0" w:rsidP="008E0E0C">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Personal administrativo:</w:t>
      </w:r>
      <w:r w:rsidRPr="00FF64BF">
        <w:rPr>
          <w:rFonts w:ascii="Arial" w:eastAsia="Arial" w:hAnsi="Arial" w:cs="Arial"/>
          <w:color w:val="000000"/>
          <w:sz w:val="20"/>
          <w:szCs w:val="20"/>
        </w:rPr>
        <w:t xml:space="preserve"> </w:t>
      </w:r>
      <w:r w:rsidR="004D591B" w:rsidRPr="00FF64BF">
        <w:rPr>
          <w:rFonts w:ascii="Arial" w:eastAsia="Arial" w:hAnsi="Arial" w:cs="Arial"/>
          <w:color w:val="000000"/>
          <w:sz w:val="20"/>
          <w:szCs w:val="20"/>
        </w:rPr>
        <w:t>L</w:t>
      </w:r>
      <w:r w:rsidR="008E0E0C" w:rsidRPr="00FF64BF">
        <w:rPr>
          <w:rFonts w:ascii="Arial" w:eastAsia="Arial" w:hAnsi="Arial" w:cs="Arial"/>
          <w:color w:val="000000"/>
          <w:sz w:val="20"/>
          <w:szCs w:val="20"/>
        </w:rPr>
        <w:t xml:space="preserve">as personas que sus actividades son esenciales para la atención directa de pacientes </w:t>
      </w:r>
      <w:r w:rsidR="00856339" w:rsidRPr="00FF64BF">
        <w:rPr>
          <w:rFonts w:ascii="Arial" w:eastAsia="Arial" w:hAnsi="Arial" w:cs="Arial"/>
          <w:color w:val="000000"/>
          <w:sz w:val="20"/>
          <w:szCs w:val="20"/>
        </w:rPr>
        <w:t xml:space="preserve">siendo las siguientes áreas (intendencia, ropería, recolección de residuos peligrosos biológicos infecciosos, ropería, biomédica, mantenimiento, informática, camillero, operadores de ambulancia, conmutador, cajeras, cuentas corrientes, almacén de </w:t>
      </w:r>
      <w:proofErr w:type="spellStart"/>
      <w:r w:rsidR="00856339" w:rsidRPr="00FF64BF">
        <w:rPr>
          <w:rFonts w:ascii="Arial" w:eastAsia="Arial" w:hAnsi="Arial" w:cs="Arial"/>
          <w:color w:val="000000"/>
          <w:sz w:val="20"/>
          <w:szCs w:val="20"/>
        </w:rPr>
        <w:t>ceye</w:t>
      </w:r>
      <w:proofErr w:type="spellEnd"/>
      <w:r w:rsidR="00856339" w:rsidRPr="00FF64BF">
        <w:rPr>
          <w:rFonts w:ascii="Arial" w:eastAsia="Arial" w:hAnsi="Arial" w:cs="Arial"/>
          <w:color w:val="000000"/>
          <w:sz w:val="20"/>
          <w:szCs w:val="20"/>
        </w:rPr>
        <w:t>)</w:t>
      </w:r>
    </w:p>
    <w:p w14:paraId="3E138406" w14:textId="77777777" w:rsidR="001B1EB6" w:rsidRPr="00FF64BF" w:rsidRDefault="001B1EB6" w:rsidP="001B1EB6">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Personal de base. –</w:t>
      </w:r>
      <w:r w:rsidRPr="00FF64BF">
        <w:rPr>
          <w:rFonts w:ascii="Arial" w:eastAsia="Arial" w:hAnsi="Arial" w:cs="Arial"/>
          <w:color w:val="000000"/>
          <w:sz w:val="20"/>
          <w:szCs w:val="20"/>
        </w:rPr>
        <w:t xml:space="preserve"> Personal que se encuentra adscrito al Sindicato Único de los Trabajadores del Poder Ejecutivo del Estado (S.U.T.S.P.E.E.H.) , por así realizar aportaciones sindicales;</w:t>
      </w:r>
    </w:p>
    <w:p w14:paraId="1D4168D3" w14:textId="14691DE4" w:rsidR="00971C1A" w:rsidRPr="00FF64BF" w:rsidRDefault="001B624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Personal de h</w:t>
      </w:r>
      <w:r w:rsidR="00EE62F0" w:rsidRPr="00FF64BF">
        <w:rPr>
          <w:rFonts w:ascii="Arial" w:eastAsia="Arial" w:hAnsi="Arial" w:cs="Arial"/>
          <w:b/>
          <w:color w:val="000000"/>
          <w:sz w:val="20"/>
          <w:szCs w:val="20"/>
        </w:rPr>
        <w:t>onorarios</w:t>
      </w:r>
      <w:r w:rsidR="00EE62F0" w:rsidRPr="00FF64BF">
        <w:rPr>
          <w:rFonts w:ascii="Arial" w:eastAsia="Arial" w:hAnsi="Arial" w:cs="Arial"/>
          <w:color w:val="000000"/>
          <w:sz w:val="20"/>
          <w:szCs w:val="20"/>
        </w:rPr>
        <w:t>: Personas que presten sus servicios bajo contrato de naturaleza civil;</w:t>
      </w:r>
    </w:p>
    <w:p w14:paraId="715F1ABA" w14:textId="04DEB163"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Puntualidad al trabajo:</w:t>
      </w:r>
      <w:r w:rsidRPr="00FF64BF">
        <w:rPr>
          <w:rFonts w:ascii="Arial" w:eastAsia="Arial" w:hAnsi="Arial" w:cs="Arial"/>
          <w:color w:val="000000"/>
          <w:sz w:val="20"/>
          <w:szCs w:val="20"/>
        </w:rPr>
        <w:t xml:space="preserve"> La presentación puntual de</w:t>
      </w:r>
      <w:r w:rsidR="004D591B" w:rsidRPr="00FF64BF">
        <w:rPr>
          <w:rFonts w:ascii="Arial" w:eastAsia="Arial" w:hAnsi="Arial" w:cs="Arial"/>
          <w:color w:val="000000"/>
          <w:sz w:val="20"/>
          <w:szCs w:val="20"/>
        </w:rPr>
        <w:t xml:space="preserve"> </w:t>
      </w:r>
      <w:r w:rsidRPr="00FF64BF">
        <w:rPr>
          <w:rFonts w:ascii="Arial" w:eastAsia="Arial" w:hAnsi="Arial" w:cs="Arial"/>
          <w:color w:val="000000"/>
          <w:sz w:val="20"/>
          <w:szCs w:val="20"/>
        </w:rPr>
        <w:t>l</w:t>
      </w:r>
      <w:r w:rsidR="004D591B" w:rsidRPr="00FF64BF">
        <w:rPr>
          <w:rFonts w:ascii="Arial" w:eastAsia="Arial" w:hAnsi="Arial" w:cs="Arial"/>
          <w:color w:val="000000"/>
          <w:sz w:val="20"/>
          <w:szCs w:val="20"/>
        </w:rPr>
        <w:t>a</w:t>
      </w:r>
      <w:r w:rsidRPr="00FF64BF">
        <w:rPr>
          <w:rFonts w:ascii="Arial" w:eastAsia="Arial" w:hAnsi="Arial" w:cs="Arial"/>
          <w:color w:val="000000"/>
          <w:sz w:val="20"/>
          <w:szCs w:val="20"/>
        </w:rPr>
        <w:t xml:space="preserve"> </w:t>
      </w:r>
      <w:r w:rsidR="004D591B" w:rsidRPr="00FF64BF">
        <w:rPr>
          <w:rFonts w:ascii="Arial" w:eastAsia="Arial" w:hAnsi="Arial" w:cs="Arial"/>
          <w:color w:val="000000"/>
          <w:sz w:val="20"/>
          <w:szCs w:val="20"/>
        </w:rPr>
        <w:t xml:space="preserve">persona </w:t>
      </w:r>
      <w:r w:rsidRPr="00FF64BF">
        <w:rPr>
          <w:rFonts w:ascii="Arial" w:eastAsia="Arial" w:hAnsi="Arial" w:cs="Arial"/>
          <w:color w:val="000000"/>
          <w:sz w:val="20"/>
          <w:szCs w:val="20"/>
        </w:rPr>
        <w:t>trabajador</w:t>
      </w:r>
      <w:r w:rsidR="004D591B" w:rsidRPr="00FF64BF">
        <w:rPr>
          <w:rFonts w:ascii="Arial" w:eastAsia="Arial" w:hAnsi="Arial" w:cs="Arial"/>
          <w:color w:val="000000"/>
          <w:sz w:val="20"/>
          <w:szCs w:val="20"/>
        </w:rPr>
        <w:t>a</w:t>
      </w:r>
      <w:r w:rsidRPr="00FF64BF">
        <w:rPr>
          <w:rFonts w:ascii="Arial" w:eastAsia="Arial" w:hAnsi="Arial" w:cs="Arial"/>
          <w:color w:val="000000"/>
          <w:sz w:val="20"/>
          <w:szCs w:val="20"/>
        </w:rPr>
        <w:t xml:space="preserve"> en su lugar de adscripción para el desarrollo de sus funciones, en el horario que al efecto se le haya asignado; </w:t>
      </w:r>
    </w:p>
    <w:p w14:paraId="689134A0" w14:textId="0214DF49"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 xml:space="preserve">Reposición de día por tiempo laborado: </w:t>
      </w:r>
      <w:r w:rsidRPr="00FF64BF">
        <w:rPr>
          <w:rFonts w:ascii="Arial" w:eastAsia="Arial" w:hAnsi="Arial" w:cs="Arial"/>
          <w:color w:val="000000"/>
          <w:sz w:val="20"/>
          <w:szCs w:val="20"/>
        </w:rPr>
        <w:t xml:space="preserve">Cuando por necesidades propias del Hospital el personal debe de presentarse a realizar sus funciones fuera del horario que tiene asignado, dicho tiempo le será </w:t>
      </w:r>
      <w:r w:rsidRPr="00FF64BF">
        <w:rPr>
          <w:rFonts w:ascii="Arial" w:eastAsia="Arial" w:hAnsi="Arial" w:cs="Arial"/>
          <w:color w:val="000000"/>
          <w:sz w:val="20"/>
          <w:szCs w:val="20"/>
        </w:rPr>
        <w:lastRenderedPageBreak/>
        <w:t xml:space="preserve">otorgado </w:t>
      </w:r>
      <w:r w:rsidR="004D591B" w:rsidRPr="00FF64BF">
        <w:rPr>
          <w:rFonts w:ascii="Arial" w:eastAsia="Arial" w:hAnsi="Arial" w:cs="Arial"/>
          <w:color w:val="000000"/>
          <w:sz w:val="20"/>
          <w:szCs w:val="20"/>
        </w:rPr>
        <w:t xml:space="preserve">como reposición de día cuando la </w:t>
      </w:r>
      <w:proofErr w:type="gramStart"/>
      <w:r w:rsidR="004D591B" w:rsidRPr="00FF64BF">
        <w:rPr>
          <w:rFonts w:ascii="Arial" w:eastAsia="Arial" w:hAnsi="Arial" w:cs="Arial"/>
          <w:color w:val="000000"/>
          <w:sz w:val="20"/>
          <w:szCs w:val="20"/>
        </w:rPr>
        <w:t xml:space="preserve">persona </w:t>
      </w:r>
      <w:r w:rsidRPr="00FF64BF">
        <w:rPr>
          <w:rFonts w:ascii="Arial" w:eastAsia="Arial" w:hAnsi="Arial" w:cs="Arial"/>
          <w:color w:val="000000"/>
          <w:sz w:val="20"/>
          <w:szCs w:val="20"/>
        </w:rPr>
        <w:t xml:space="preserve"> trabajador</w:t>
      </w:r>
      <w:r w:rsidR="004D591B" w:rsidRPr="00FF64BF">
        <w:rPr>
          <w:rFonts w:ascii="Arial" w:eastAsia="Arial" w:hAnsi="Arial" w:cs="Arial"/>
          <w:color w:val="000000"/>
          <w:sz w:val="20"/>
          <w:szCs w:val="20"/>
        </w:rPr>
        <w:t>a</w:t>
      </w:r>
      <w:proofErr w:type="gramEnd"/>
      <w:r w:rsidRPr="00FF64BF">
        <w:rPr>
          <w:rFonts w:ascii="Arial" w:eastAsia="Arial" w:hAnsi="Arial" w:cs="Arial"/>
          <w:color w:val="000000"/>
          <w:sz w:val="20"/>
          <w:szCs w:val="20"/>
        </w:rPr>
        <w:t xml:space="preserve"> lo requiera y sin que afecte la operatividad del Hospital;</w:t>
      </w:r>
    </w:p>
    <w:p w14:paraId="259CBD10" w14:textId="72EB80AB"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Sistema de Control de Asistencia:</w:t>
      </w:r>
      <w:r w:rsidRPr="00FF64BF">
        <w:rPr>
          <w:rFonts w:ascii="Arial" w:eastAsia="Arial" w:hAnsi="Arial" w:cs="Arial"/>
          <w:color w:val="000000"/>
          <w:sz w:val="20"/>
          <w:szCs w:val="20"/>
        </w:rPr>
        <w:t xml:space="preserve"> Mecanismo   donde   se   registra la asistencia del personal, así como los concepto</w:t>
      </w:r>
      <w:r w:rsidR="004D591B" w:rsidRPr="00FF64BF">
        <w:rPr>
          <w:rFonts w:ascii="Arial" w:eastAsia="Arial" w:hAnsi="Arial" w:cs="Arial"/>
          <w:color w:val="000000"/>
          <w:sz w:val="20"/>
          <w:szCs w:val="20"/>
        </w:rPr>
        <w:t>s de ausentismo que presenten la</w:t>
      </w:r>
      <w:r w:rsidRPr="00FF64BF">
        <w:rPr>
          <w:rFonts w:ascii="Arial" w:eastAsia="Arial" w:hAnsi="Arial" w:cs="Arial"/>
          <w:color w:val="000000"/>
          <w:sz w:val="20"/>
          <w:szCs w:val="20"/>
        </w:rPr>
        <w:t>s</w:t>
      </w:r>
      <w:r w:rsidR="004D591B" w:rsidRPr="00FF64BF">
        <w:rPr>
          <w:rFonts w:ascii="Arial" w:eastAsia="Arial" w:hAnsi="Arial" w:cs="Arial"/>
          <w:color w:val="000000"/>
          <w:sz w:val="20"/>
          <w:szCs w:val="20"/>
        </w:rPr>
        <w:t xml:space="preserve"> personas trabajadora</w:t>
      </w:r>
      <w:r w:rsidRPr="00FF64BF">
        <w:rPr>
          <w:rFonts w:ascii="Arial" w:eastAsia="Arial" w:hAnsi="Arial" w:cs="Arial"/>
          <w:color w:val="000000"/>
          <w:sz w:val="20"/>
          <w:szCs w:val="20"/>
        </w:rPr>
        <w:t xml:space="preserve">s; </w:t>
      </w:r>
    </w:p>
    <w:p w14:paraId="090DC79D"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Suplencia:</w:t>
      </w:r>
      <w:r w:rsidRPr="00FF64BF">
        <w:rPr>
          <w:rFonts w:ascii="Arial" w:eastAsia="Arial" w:hAnsi="Arial" w:cs="Arial"/>
          <w:color w:val="000000"/>
          <w:sz w:val="20"/>
          <w:szCs w:val="20"/>
        </w:rPr>
        <w:t xml:space="preserve"> Es la actividad que realiza la persona adscrita o suplente por tiempo determinado, de manera eventual para cubrir ausencias programadas o no programadas del personal;</w:t>
      </w:r>
    </w:p>
    <w:p w14:paraId="70AF795F"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Suplente o eventual:</w:t>
      </w:r>
      <w:r w:rsidRPr="00FF64BF">
        <w:rPr>
          <w:rFonts w:ascii="Arial" w:eastAsia="Arial" w:hAnsi="Arial" w:cs="Arial"/>
          <w:color w:val="000000"/>
          <w:sz w:val="20"/>
          <w:szCs w:val="20"/>
        </w:rPr>
        <w:t xml:space="preserve"> Personal que es contratado para realizar coberturas por ausentismo programado y no programado el cual tendrá la responsabilidad médica, jurídica y administrativa durante el término comprendido </w:t>
      </w:r>
      <w:r w:rsidRPr="00FF64BF">
        <w:rPr>
          <w:rFonts w:ascii="Arial" w:eastAsia="Arial" w:hAnsi="Arial" w:cs="Arial"/>
          <w:sz w:val="20"/>
          <w:szCs w:val="20"/>
        </w:rPr>
        <w:t xml:space="preserve">en </w:t>
      </w:r>
      <w:r w:rsidRPr="00FF64BF">
        <w:rPr>
          <w:rFonts w:ascii="Arial" w:eastAsia="Arial" w:hAnsi="Arial" w:cs="Arial"/>
          <w:color w:val="000000"/>
          <w:sz w:val="20"/>
          <w:szCs w:val="20"/>
        </w:rPr>
        <w:t>el desarrollo de sus actividades para las cuales fue contratado;</w:t>
      </w:r>
    </w:p>
    <w:p w14:paraId="16D01937" w14:textId="77777777" w:rsidR="00971C1A" w:rsidRPr="00FF64BF" w:rsidRDefault="00EE62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S.UT.S.P.E.E.H:</w:t>
      </w:r>
      <w:r w:rsidRPr="00FF64BF">
        <w:rPr>
          <w:rFonts w:ascii="Arial" w:eastAsia="Arial" w:hAnsi="Arial" w:cs="Arial"/>
          <w:color w:val="000000"/>
          <w:sz w:val="20"/>
          <w:szCs w:val="20"/>
        </w:rPr>
        <w:t xml:space="preserve"> Sindicato Único de Trabajadores al Servicio del Poder Ejecutivo del Estado de Hidalgo.</w:t>
      </w:r>
    </w:p>
    <w:p w14:paraId="48641571" w14:textId="77777777" w:rsidR="00971C1A" w:rsidRPr="00FF64BF" w:rsidRDefault="00971C1A">
      <w:pPr>
        <w:spacing w:after="0" w:line="240" w:lineRule="auto"/>
        <w:jc w:val="both"/>
        <w:rPr>
          <w:rFonts w:ascii="Arial" w:eastAsia="Arial" w:hAnsi="Arial" w:cs="Arial"/>
          <w:sz w:val="20"/>
          <w:szCs w:val="20"/>
        </w:rPr>
      </w:pPr>
    </w:p>
    <w:p w14:paraId="42976E50"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1.4</w:t>
      </w:r>
      <w:r w:rsidRPr="00FF64BF">
        <w:rPr>
          <w:rFonts w:ascii="Arial" w:eastAsia="Arial" w:hAnsi="Arial" w:cs="Arial"/>
          <w:sz w:val="20"/>
          <w:szCs w:val="20"/>
        </w:rPr>
        <w:t xml:space="preserve"> Son autoridades para conocer y aplicar los presentes lineamientos, la persona titular del Hospital del Niño DIF Hidalgo a través de la Subdirección Administrativa y Departamento de Recursos Humanos.</w:t>
      </w:r>
    </w:p>
    <w:p w14:paraId="466FB9DF" w14:textId="77777777" w:rsidR="00971C1A" w:rsidRPr="00FF64BF" w:rsidRDefault="00971C1A">
      <w:pPr>
        <w:spacing w:after="0" w:line="240" w:lineRule="auto"/>
        <w:jc w:val="both"/>
        <w:rPr>
          <w:rFonts w:ascii="Arial" w:eastAsia="Arial" w:hAnsi="Arial" w:cs="Arial"/>
          <w:sz w:val="20"/>
          <w:szCs w:val="20"/>
        </w:rPr>
      </w:pPr>
    </w:p>
    <w:p w14:paraId="473A6C70"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1.5</w:t>
      </w:r>
      <w:r w:rsidRPr="00FF64BF">
        <w:rPr>
          <w:rFonts w:ascii="Arial" w:eastAsia="Arial" w:hAnsi="Arial" w:cs="Arial"/>
          <w:sz w:val="20"/>
          <w:szCs w:val="20"/>
        </w:rPr>
        <w:t xml:space="preserve"> El Hospital del Niño DIF Hidalgo para el cumplimiento de su objeto cuenta con los siguientes turnos:</w:t>
      </w:r>
    </w:p>
    <w:p w14:paraId="275EE905" w14:textId="77777777" w:rsidR="00971C1A" w:rsidRPr="00FF64BF" w:rsidRDefault="00EE62F0">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Matutino;</w:t>
      </w:r>
    </w:p>
    <w:p w14:paraId="7F1E209B" w14:textId="77777777" w:rsidR="00971C1A" w:rsidRPr="00FF64BF" w:rsidRDefault="00EE62F0">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 xml:space="preserve">Vespertino; </w:t>
      </w:r>
    </w:p>
    <w:p w14:paraId="41D5D890" w14:textId="77777777" w:rsidR="00971C1A" w:rsidRPr="00FF64BF" w:rsidRDefault="00EE62F0">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 xml:space="preserve">Nocturno; </w:t>
      </w:r>
    </w:p>
    <w:p w14:paraId="43E1E8B3" w14:textId="77777777" w:rsidR="00971C1A" w:rsidRPr="00FF64BF" w:rsidRDefault="00EE62F0">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Guardia especial (sábados, domingos y festivos); y</w:t>
      </w:r>
    </w:p>
    <w:p w14:paraId="4CA8F371" w14:textId="77777777" w:rsidR="00971C1A" w:rsidRPr="00FF64BF" w:rsidRDefault="00EE62F0">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Sexta guardia (</w:t>
      </w:r>
      <w:r w:rsidRPr="00FF64BF">
        <w:rPr>
          <w:rFonts w:ascii="Arial" w:eastAsia="Arial" w:hAnsi="Arial" w:cs="Arial"/>
          <w:sz w:val="20"/>
          <w:szCs w:val="20"/>
        </w:rPr>
        <w:t>nocturno</w:t>
      </w:r>
      <w:r w:rsidRPr="00FF64BF">
        <w:rPr>
          <w:rFonts w:ascii="Arial" w:eastAsia="Arial" w:hAnsi="Arial" w:cs="Arial"/>
          <w:color w:val="000000"/>
          <w:sz w:val="20"/>
          <w:szCs w:val="20"/>
        </w:rPr>
        <w:t>s a partir de 21:00 horas a lunes 7:00 horas).</w:t>
      </w:r>
    </w:p>
    <w:p w14:paraId="08901CC8" w14:textId="77777777" w:rsidR="00971C1A" w:rsidRPr="00FF64BF" w:rsidRDefault="00971C1A">
      <w:pPr>
        <w:spacing w:after="0" w:line="240" w:lineRule="auto"/>
        <w:jc w:val="both"/>
        <w:rPr>
          <w:rFonts w:ascii="Arial" w:eastAsia="Arial" w:hAnsi="Arial" w:cs="Arial"/>
          <w:sz w:val="20"/>
          <w:szCs w:val="20"/>
        </w:rPr>
      </w:pPr>
    </w:p>
    <w:p w14:paraId="1BACD942" w14:textId="77777777" w:rsidR="00971C1A" w:rsidRPr="00FF64BF" w:rsidRDefault="00EE62F0">
      <w:pPr>
        <w:numPr>
          <w:ilvl w:val="0"/>
          <w:numId w:val="7"/>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b/>
          <w:color w:val="000000"/>
          <w:sz w:val="20"/>
          <w:szCs w:val="20"/>
        </w:rPr>
        <w:t>Del personal sujeto a Suplencias</w:t>
      </w:r>
    </w:p>
    <w:p w14:paraId="51178015" w14:textId="77777777" w:rsidR="00971C1A" w:rsidRPr="00FF64BF" w:rsidRDefault="00971C1A">
      <w:pPr>
        <w:spacing w:after="0" w:line="240" w:lineRule="auto"/>
        <w:jc w:val="both"/>
        <w:rPr>
          <w:rFonts w:ascii="Arial" w:eastAsia="Arial" w:hAnsi="Arial" w:cs="Arial"/>
          <w:sz w:val="20"/>
          <w:szCs w:val="20"/>
        </w:rPr>
      </w:pPr>
    </w:p>
    <w:p w14:paraId="0D998DEF" w14:textId="57A26983"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2.1</w:t>
      </w:r>
      <w:r w:rsidRPr="00FF64BF">
        <w:rPr>
          <w:rFonts w:ascii="Arial" w:eastAsia="Arial" w:hAnsi="Arial" w:cs="Arial"/>
          <w:sz w:val="20"/>
          <w:szCs w:val="20"/>
        </w:rPr>
        <w:t xml:space="preserve"> Se autorizará</w:t>
      </w:r>
      <w:r w:rsidR="00CC7544" w:rsidRPr="00FF64BF">
        <w:rPr>
          <w:rFonts w:ascii="Arial" w:eastAsia="Arial" w:hAnsi="Arial" w:cs="Arial"/>
          <w:sz w:val="20"/>
          <w:szCs w:val="20"/>
        </w:rPr>
        <w:t>n</w:t>
      </w:r>
      <w:r w:rsidRPr="00FF64BF">
        <w:rPr>
          <w:rFonts w:ascii="Arial" w:eastAsia="Arial" w:hAnsi="Arial" w:cs="Arial"/>
          <w:sz w:val="20"/>
          <w:szCs w:val="20"/>
        </w:rPr>
        <w:t xml:space="preserve"> suplencias</w:t>
      </w:r>
      <w:r w:rsidR="00CC7544" w:rsidRPr="00FF64BF">
        <w:rPr>
          <w:rFonts w:ascii="Arial" w:eastAsia="Arial" w:hAnsi="Arial" w:cs="Arial"/>
          <w:sz w:val="20"/>
          <w:szCs w:val="20"/>
        </w:rPr>
        <w:t xml:space="preserve"> a personas trabajadoras </w:t>
      </w:r>
      <w:r w:rsidRPr="00FF64BF">
        <w:rPr>
          <w:rFonts w:ascii="Arial" w:eastAsia="Arial" w:hAnsi="Arial" w:cs="Arial"/>
          <w:sz w:val="20"/>
          <w:szCs w:val="20"/>
        </w:rPr>
        <w:t xml:space="preserve">de las </w:t>
      </w:r>
      <w:r w:rsidR="003B5CF8" w:rsidRPr="00FF64BF">
        <w:rPr>
          <w:rFonts w:ascii="Arial" w:eastAsia="Arial" w:hAnsi="Arial" w:cs="Arial"/>
          <w:sz w:val="20"/>
          <w:szCs w:val="20"/>
        </w:rPr>
        <w:t>áreas médicas</w:t>
      </w:r>
      <w:r w:rsidRPr="00FF64BF">
        <w:rPr>
          <w:rFonts w:ascii="Arial" w:eastAsia="Arial" w:hAnsi="Arial" w:cs="Arial"/>
          <w:sz w:val="20"/>
          <w:szCs w:val="20"/>
        </w:rPr>
        <w:t xml:space="preserve">, paramédicas y </w:t>
      </w:r>
      <w:r w:rsidR="003B5CF8" w:rsidRPr="00FF64BF">
        <w:rPr>
          <w:rFonts w:ascii="Arial" w:eastAsia="Arial" w:hAnsi="Arial" w:cs="Arial"/>
          <w:sz w:val="20"/>
          <w:szCs w:val="20"/>
        </w:rPr>
        <w:t>administrativas del</w:t>
      </w:r>
      <w:r w:rsidRPr="00FF64BF">
        <w:rPr>
          <w:rFonts w:ascii="Arial" w:eastAsia="Arial" w:hAnsi="Arial" w:cs="Arial"/>
          <w:sz w:val="20"/>
          <w:szCs w:val="20"/>
        </w:rPr>
        <w:t xml:space="preserve"> Hospital del Niño DIF que cuenten con la categoría </w:t>
      </w:r>
      <w:r w:rsidR="003B5CF8" w:rsidRPr="00FF64BF">
        <w:rPr>
          <w:rFonts w:ascii="Arial" w:eastAsia="Arial" w:hAnsi="Arial" w:cs="Arial"/>
          <w:sz w:val="20"/>
          <w:szCs w:val="20"/>
        </w:rPr>
        <w:t>de funcionarios</w:t>
      </w:r>
      <w:r w:rsidRPr="00FF64BF">
        <w:rPr>
          <w:rFonts w:ascii="Arial" w:eastAsia="Arial" w:hAnsi="Arial" w:cs="Arial"/>
          <w:sz w:val="20"/>
          <w:szCs w:val="20"/>
        </w:rPr>
        <w:t>, confianza, base,  honorarios y suplentes cuando:</w:t>
      </w:r>
    </w:p>
    <w:p w14:paraId="56E6B74E" w14:textId="77777777" w:rsidR="00971C1A" w:rsidRPr="00FF64BF" w:rsidRDefault="00971C1A">
      <w:pPr>
        <w:spacing w:after="0" w:line="240" w:lineRule="auto"/>
        <w:jc w:val="both"/>
        <w:rPr>
          <w:rFonts w:ascii="Arial" w:eastAsia="Arial" w:hAnsi="Arial" w:cs="Arial"/>
          <w:sz w:val="20"/>
          <w:szCs w:val="20"/>
        </w:rPr>
      </w:pPr>
    </w:p>
    <w:p w14:paraId="6C130EFD" w14:textId="77777777" w:rsidR="00971C1A" w:rsidRPr="00FF64BF" w:rsidRDefault="00EE62F0">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No se cuente con Médico Especialista para atender a pacientes de los diferentes servicios; </w:t>
      </w:r>
    </w:p>
    <w:p w14:paraId="3232F014" w14:textId="77777777" w:rsidR="00971C1A" w:rsidRPr="00FF64BF" w:rsidRDefault="00EE62F0">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Exista urgencias derivadas del servicio de atención médica pediátrica; y</w:t>
      </w:r>
    </w:p>
    <w:p w14:paraId="673105F5" w14:textId="77777777" w:rsidR="00971C1A" w:rsidRPr="00FF64BF" w:rsidRDefault="00EE62F0">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Se presentan situaciones sanitarias emergentes.</w:t>
      </w:r>
    </w:p>
    <w:p w14:paraId="5EBE67E9" w14:textId="77777777" w:rsidR="00971C1A" w:rsidRPr="00FF64BF" w:rsidRDefault="00971C1A">
      <w:pPr>
        <w:spacing w:after="0" w:line="240" w:lineRule="auto"/>
        <w:jc w:val="both"/>
        <w:rPr>
          <w:rFonts w:ascii="Arial" w:eastAsia="Arial" w:hAnsi="Arial" w:cs="Arial"/>
          <w:sz w:val="20"/>
          <w:szCs w:val="20"/>
        </w:rPr>
      </w:pPr>
    </w:p>
    <w:p w14:paraId="49A542AA" w14:textId="4754C221"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2.2</w:t>
      </w:r>
      <w:r w:rsidRPr="00FF64BF">
        <w:rPr>
          <w:rFonts w:ascii="Arial" w:eastAsia="Arial" w:hAnsi="Arial" w:cs="Arial"/>
          <w:sz w:val="20"/>
          <w:szCs w:val="20"/>
        </w:rPr>
        <w:t xml:space="preserve"> La suplencia del personal </w:t>
      </w:r>
      <w:r w:rsidR="003B5CF8" w:rsidRPr="00FF64BF">
        <w:rPr>
          <w:rFonts w:ascii="Arial" w:eastAsia="Arial" w:hAnsi="Arial" w:cs="Arial"/>
          <w:sz w:val="20"/>
          <w:szCs w:val="20"/>
        </w:rPr>
        <w:t xml:space="preserve">con la categoría de funcionarios, confianza, base,  honorarios y suplentes </w:t>
      </w:r>
      <w:r w:rsidRPr="00FF64BF">
        <w:rPr>
          <w:rFonts w:ascii="Arial" w:eastAsia="Arial" w:hAnsi="Arial" w:cs="Arial"/>
          <w:sz w:val="20"/>
          <w:szCs w:val="20"/>
        </w:rPr>
        <w:t>(eventuales), podrá autorizarse conforme a las condiciones de contratación y de acuerdo a los siguientes casos:</w:t>
      </w:r>
    </w:p>
    <w:p w14:paraId="63FB589C" w14:textId="77777777" w:rsidR="00971C1A" w:rsidRPr="00FF64BF" w:rsidRDefault="00971C1A">
      <w:pPr>
        <w:spacing w:after="0" w:line="240" w:lineRule="auto"/>
        <w:jc w:val="both"/>
        <w:rPr>
          <w:rFonts w:ascii="Arial" w:eastAsia="Arial" w:hAnsi="Arial" w:cs="Arial"/>
          <w:sz w:val="20"/>
          <w:szCs w:val="20"/>
        </w:rPr>
      </w:pPr>
    </w:p>
    <w:p w14:paraId="3C83453E" w14:textId="374F5451"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 xml:space="preserve">Días </w:t>
      </w:r>
      <w:r w:rsidR="004F1AF5" w:rsidRPr="00FF64BF">
        <w:rPr>
          <w:rFonts w:ascii="Arial" w:eastAsia="Arial" w:hAnsi="Arial" w:cs="Arial"/>
          <w:color w:val="000000"/>
          <w:sz w:val="20"/>
          <w:szCs w:val="20"/>
        </w:rPr>
        <w:t xml:space="preserve">adicionales de vacaciones </w:t>
      </w:r>
      <w:r w:rsidRPr="00FF64BF">
        <w:rPr>
          <w:rFonts w:ascii="Arial" w:eastAsia="Arial" w:hAnsi="Arial" w:cs="Arial"/>
          <w:color w:val="000000"/>
          <w:sz w:val="20"/>
          <w:szCs w:val="20"/>
        </w:rPr>
        <w:t xml:space="preserve">por no haber gozado de sus días económicos, de </w:t>
      </w:r>
      <w:r w:rsidR="004F1AF5" w:rsidRPr="00FF64BF">
        <w:rPr>
          <w:rFonts w:ascii="Arial" w:eastAsia="Arial" w:hAnsi="Arial" w:cs="Arial"/>
          <w:color w:val="000000"/>
          <w:sz w:val="20"/>
          <w:szCs w:val="20"/>
        </w:rPr>
        <w:t xml:space="preserve">conformidad </w:t>
      </w:r>
      <w:r w:rsidR="000C10D6" w:rsidRPr="00FF64BF">
        <w:rPr>
          <w:rFonts w:ascii="Arial" w:eastAsia="Arial" w:hAnsi="Arial" w:cs="Arial"/>
          <w:color w:val="000000"/>
          <w:sz w:val="20"/>
          <w:szCs w:val="20"/>
        </w:rPr>
        <w:t>a</w:t>
      </w:r>
      <w:r w:rsidR="00276C5A" w:rsidRPr="00FF64BF">
        <w:rPr>
          <w:rFonts w:ascii="Arial" w:eastAsia="Arial" w:hAnsi="Arial" w:cs="Arial"/>
          <w:color w:val="000000"/>
          <w:sz w:val="20"/>
          <w:szCs w:val="20"/>
        </w:rPr>
        <w:t xml:space="preserve"> las Condiciones Generales del Trabajo del Poder </w:t>
      </w:r>
      <w:r w:rsidR="004D591B" w:rsidRPr="00FF64BF">
        <w:rPr>
          <w:rFonts w:ascii="Arial" w:eastAsia="Arial" w:hAnsi="Arial" w:cs="Arial"/>
          <w:color w:val="000000"/>
          <w:sz w:val="20"/>
          <w:szCs w:val="20"/>
        </w:rPr>
        <w:t>Ejecutivo del Estado de Hidalgo;</w:t>
      </w:r>
    </w:p>
    <w:p w14:paraId="13043CEF"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Comisión sindical y licencia sindical para ocupar un puesto de confianza;</w:t>
      </w:r>
    </w:p>
    <w:p w14:paraId="24A25566"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Constancia de asistencia médica por jornada completa o licencia médica expedida por ISSSTE;</w:t>
      </w:r>
    </w:p>
    <w:p w14:paraId="02B2E2DB"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Licencia por gravidez o accidente de trabajo, licencias prejubilatorias y licencias médicas por enfermedad no profesional;</w:t>
      </w:r>
    </w:p>
    <w:p w14:paraId="23B592E6"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Constancia de acompañamiento por familiar;</w:t>
      </w:r>
    </w:p>
    <w:p w14:paraId="07D142E6"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Cuidados maternos o paternos expedidos por el ISSSTE;</w:t>
      </w:r>
    </w:p>
    <w:p w14:paraId="020024A9"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Días extraordinarios de vacaciones autorizadas por persona titular del Ejecutivo del Estado (Base y confianza);</w:t>
      </w:r>
    </w:p>
    <w:p w14:paraId="5A8B1639"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Día festivo calendarizado u otorgado por la persona titular del Ejecutivo del Estado;</w:t>
      </w:r>
    </w:p>
    <w:p w14:paraId="24E076B5"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Días por defunción,</w:t>
      </w:r>
    </w:p>
    <w:p w14:paraId="5236BABF"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Días por nupcias;</w:t>
      </w:r>
    </w:p>
    <w:p w14:paraId="18A705AF"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Días por paternidad;</w:t>
      </w:r>
    </w:p>
    <w:p w14:paraId="5A91CB50"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 xml:space="preserve">Vacaciones </w:t>
      </w:r>
    </w:p>
    <w:p w14:paraId="26319381"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 xml:space="preserve">Sextas guardias: Guardia donde no hay personal asignado de acuerdo a la capacidad de los servicios médicos, enfermería, trabajo social, </w:t>
      </w:r>
      <w:proofErr w:type="spellStart"/>
      <w:r w:rsidRPr="00FF64BF">
        <w:rPr>
          <w:rFonts w:ascii="Arial" w:eastAsia="Arial" w:hAnsi="Arial" w:cs="Arial"/>
          <w:color w:val="000000"/>
          <w:sz w:val="20"/>
          <w:szCs w:val="20"/>
        </w:rPr>
        <w:t>camillería</w:t>
      </w:r>
      <w:proofErr w:type="spellEnd"/>
      <w:r w:rsidRPr="00FF64BF">
        <w:rPr>
          <w:rFonts w:ascii="Arial" w:eastAsia="Arial" w:hAnsi="Arial" w:cs="Arial"/>
          <w:color w:val="000000"/>
          <w:sz w:val="20"/>
          <w:szCs w:val="20"/>
        </w:rPr>
        <w:t xml:space="preserve">, </w:t>
      </w:r>
      <w:proofErr w:type="spellStart"/>
      <w:r w:rsidRPr="00FF64BF">
        <w:rPr>
          <w:rFonts w:ascii="Arial" w:eastAsia="Arial" w:hAnsi="Arial" w:cs="Arial"/>
          <w:color w:val="000000"/>
          <w:sz w:val="20"/>
          <w:szCs w:val="20"/>
        </w:rPr>
        <w:t>inhaloterapia</w:t>
      </w:r>
      <w:proofErr w:type="spellEnd"/>
      <w:r w:rsidRPr="00FF64BF">
        <w:rPr>
          <w:rFonts w:ascii="Arial" w:eastAsia="Arial" w:hAnsi="Arial" w:cs="Arial"/>
          <w:color w:val="000000"/>
          <w:sz w:val="20"/>
          <w:szCs w:val="20"/>
        </w:rPr>
        <w:t>, intendencia, laboratorio, mantenimiento, radiología, transportes, recepción, conmutador;</w:t>
      </w:r>
    </w:p>
    <w:p w14:paraId="56F494BA"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Plazas vacantes;</w:t>
      </w:r>
    </w:p>
    <w:p w14:paraId="7FFA8DBD"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Faltas injustificadas de los trabajadores; </w:t>
      </w:r>
    </w:p>
    <w:p w14:paraId="4A1C9A9F"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Licencia sin goce de sueldo; </w:t>
      </w:r>
    </w:p>
    <w:p w14:paraId="4664B57B"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Contingencias sanitarias o desastres naturales.</w:t>
      </w:r>
    </w:p>
    <w:p w14:paraId="209302DB"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Cobertura por curso de base, confianza, funcionarios y honorarios;</w:t>
      </w:r>
    </w:p>
    <w:p w14:paraId="42E156DD"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Día festivo calendarizado;</w:t>
      </w:r>
    </w:p>
    <w:p w14:paraId="59CE24D1"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Comisión Especial;</w:t>
      </w:r>
    </w:p>
    <w:p w14:paraId="5467392C"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lastRenderedPageBreak/>
        <w:t>Coberturas de personal adscrito al Albergue del Hospital del Niño DIF Hidalgo; </w:t>
      </w:r>
    </w:p>
    <w:p w14:paraId="17091F42"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Constancia de asistencia médica o licencia médica expedida por Cruz Roja, Centro de Salud, IMSS para honorarios;</w:t>
      </w:r>
    </w:p>
    <w:p w14:paraId="5400EB63"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Apoyo de enfermería en los servicios de: Admisión hospitalaria, Aislados de oncología, quimioterapia ambulatoria, quirófano, recuperación, resonancia magnética, alergias, anestesiología, clínica de catéteres, crecimiento y desarrollo, diálisis, electroencefalograma, procedimientos endoscópicos, hospitalización, lactantes, medicina interna, mezclas, nefrología, terapia, UCIN, urgencias, UTIP, cuidados paliativos, exhaustivos; y</w:t>
      </w:r>
    </w:p>
    <w:p w14:paraId="42530896" w14:textId="77777777" w:rsidR="00971C1A" w:rsidRPr="00FF64BF" w:rsidRDefault="00EE62F0">
      <w:pPr>
        <w:numPr>
          <w:ilvl w:val="0"/>
          <w:numId w:val="4"/>
        </w:numPr>
        <w:pBdr>
          <w:top w:val="nil"/>
          <w:left w:val="nil"/>
          <w:bottom w:val="nil"/>
          <w:right w:val="nil"/>
          <w:between w:val="nil"/>
        </w:pBdr>
        <w:spacing w:after="0" w:line="240" w:lineRule="auto"/>
        <w:jc w:val="both"/>
        <w:rPr>
          <w:rFonts w:ascii="Arial" w:eastAsia="Arial" w:hAnsi="Arial" w:cs="Arial"/>
          <w:color w:val="000000"/>
          <w:sz w:val="20"/>
          <w:szCs w:val="20"/>
        </w:rPr>
      </w:pPr>
      <w:r w:rsidRPr="00FF64BF">
        <w:rPr>
          <w:rFonts w:ascii="Arial" w:eastAsia="Arial" w:hAnsi="Arial" w:cs="Arial"/>
          <w:color w:val="000000"/>
          <w:sz w:val="20"/>
          <w:szCs w:val="20"/>
        </w:rPr>
        <w:t xml:space="preserve">Apoyo a campañas de Cirugía intramuros, Congreso de Pediatría, visitas domiciliarias a familiares de pacientes de trabajo social, apoyo de cocina, banco de leches, albergue, intendente, R.P.B.I. (Recolección de Residuos Peligrosos Biológicos Infecciosos), laboratorio, recepción de laboratorio, trabajo social de admisión hospitalaria, farmacéuticos, almacén de </w:t>
      </w:r>
      <w:proofErr w:type="spellStart"/>
      <w:r w:rsidRPr="00FF64BF">
        <w:rPr>
          <w:rFonts w:ascii="Arial" w:eastAsia="Arial" w:hAnsi="Arial" w:cs="Arial"/>
          <w:color w:val="000000"/>
          <w:sz w:val="20"/>
          <w:szCs w:val="20"/>
        </w:rPr>
        <w:t>ceye</w:t>
      </w:r>
      <w:proofErr w:type="spellEnd"/>
      <w:r w:rsidRPr="00FF64BF">
        <w:rPr>
          <w:rFonts w:ascii="Arial" w:eastAsia="Arial" w:hAnsi="Arial" w:cs="Arial"/>
          <w:color w:val="000000"/>
          <w:sz w:val="20"/>
          <w:szCs w:val="20"/>
        </w:rPr>
        <w:t xml:space="preserve">, conmutador, recepción, </w:t>
      </w:r>
      <w:proofErr w:type="spellStart"/>
      <w:r w:rsidRPr="00FF64BF">
        <w:rPr>
          <w:rFonts w:ascii="Arial" w:eastAsia="Arial" w:hAnsi="Arial" w:cs="Arial"/>
          <w:color w:val="000000"/>
          <w:sz w:val="20"/>
          <w:szCs w:val="20"/>
        </w:rPr>
        <w:t>inhaloterapia</w:t>
      </w:r>
      <w:proofErr w:type="spellEnd"/>
      <w:r w:rsidRPr="00FF64BF">
        <w:rPr>
          <w:rFonts w:ascii="Arial" w:eastAsia="Arial" w:hAnsi="Arial" w:cs="Arial"/>
          <w:color w:val="000000"/>
          <w:sz w:val="20"/>
          <w:szCs w:val="20"/>
        </w:rPr>
        <w:t>, pediatra de casa cuna, pediatra de ficha dorada, transportes, reposición de día por ser instructor de curso de Reanimación (PALS, BÁSICO), pago de guardia festiva extra n</w:t>
      </w:r>
      <w:r w:rsidRPr="00FF64BF">
        <w:rPr>
          <w:rFonts w:ascii="Arial" w:eastAsia="Arial" w:hAnsi="Arial" w:cs="Arial"/>
          <w:sz w:val="20"/>
          <w:szCs w:val="20"/>
        </w:rPr>
        <w:t>octurna(</w:t>
      </w:r>
      <w:r w:rsidRPr="00FF64BF">
        <w:rPr>
          <w:rFonts w:ascii="Arial" w:eastAsia="Arial" w:hAnsi="Arial" w:cs="Arial"/>
          <w:color w:val="000000"/>
          <w:sz w:val="20"/>
          <w:szCs w:val="20"/>
        </w:rPr>
        <w:t xml:space="preserve"> de 24</w:t>
      </w:r>
      <w:r w:rsidRPr="00FF64BF">
        <w:rPr>
          <w:rFonts w:ascii="Arial" w:eastAsia="Arial" w:hAnsi="Arial" w:cs="Arial"/>
          <w:sz w:val="20"/>
          <w:szCs w:val="20"/>
        </w:rPr>
        <w:t xml:space="preserve"> y </w:t>
      </w:r>
      <w:r w:rsidRPr="00FF64BF">
        <w:rPr>
          <w:rFonts w:ascii="Arial" w:eastAsia="Arial" w:hAnsi="Arial" w:cs="Arial"/>
          <w:color w:val="000000"/>
          <w:sz w:val="20"/>
          <w:szCs w:val="20"/>
        </w:rPr>
        <w:t xml:space="preserve">25 de diciembre y 31 diciembre </w:t>
      </w:r>
      <w:r w:rsidRPr="00FF64BF">
        <w:rPr>
          <w:rFonts w:ascii="Arial" w:eastAsia="Arial" w:hAnsi="Arial" w:cs="Arial"/>
          <w:sz w:val="20"/>
          <w:szCs w:val="20"/>
        </w:rPr>
        <w:t>- 1 de enero)</w:t>
      </w:r>
      <w:r w:rsidRPr="00FF64BF">
        <w:rPr>
          <w:rFonts w:ascii="Arial" w:eastAsia="Arial" w:hAnsi="Arial" w:cs="Arial"/>
          <w:color w:val="000000"/>
          <w:sz w:val="20"/>
          <w:szCs w:val="20"/>
        </w:rPr>
        <w:t xml:space="preserve"> de cada año.</w:t>
      </w:r>
    </w:p>
    <w:p w14:paraId="067D313F" w14:textId="77777777" w:rsidR="00971C1A" w:rsidRPr="00FF64BF" w:rsidRDefault="00971C1A">
      <w:pPr>
        <w:spacing w:after="240" w:line="240" w:lineRule="auto"/>
        <w:jc w:val="both"/>
        <w:rPr>
          <w:rFonts w:ascii="Arial" w:eastAsia="Arial" w:hAnsi="Arial" w:cs="Arial"/>
          <w:sz w:val="20"/>
          <w:szCs w:val="20"/>
        </w:rPr>
      </w:pPr>
    </w:p>
    <w:p w14:paraId="0BD6EDB2" w14:textId="5B05D781"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2.3 Personal adscrito al Hospital</w:t>
      </w:r>
      <w:r w:rsidRPr="00FF64BF">
        <w:rPr>
          <w:rFonts w:ascii="Arial" w:eastAsia="Arial" w:hAnsi="Arial" w:cs="Arial"/>
          <w:sz w:val="20"/>
          <w:szCs w:val="20"/>
        </w:rPr>
        <w:t xml:space="preserve">: El personal adscrito que cubra la suplencia, deberá laborar en </w:t>
      </w:r>
      <w:r w:rsidR="00A677F7" w:rsidRPr="00FF64BF">
        <w:rPr>
          <w:rFonts w:ascii="Arial" w:eastAsia="Arial" w:hAnsi="Arial" w:cs="Arial"/>
          <w:sz w:val="20"/>
          <w:szCs w:val="20"/>
        </w:rPr>
        <w:t>un turno</w:t>
      </w:r>
      <w:r w:rsidRPr="00FF64BF">
        <w:rPr>
          <w:rFonts w:ascii="Arial" w:eastAsia="Arial" w:hAnsi="Arial" w:cs="Arial"/>
          <w:sz w:val="20"/>
          <w:szCs w:val="20"/>
        </w:rPr>
        <w:t xml:space="preserve"> distinto al que tenga asignado en su plaza y será cubierta con el mismo perfil del trabajador que genere la suplencia, de acuerdo al tabulador de sueldos correspondiente y será exclusivamente para cubrir las necesidades urgentes del Hospital, así como, programas prioritarios a cargo de las áreas en las cuales se genere la necesidad de la suplencia, o bien, actividades que por su propia naturaleza no puedan suspenderse, debiendo ser justificadas por el</w:t>
      </w:r>
      <w:r w:rsidR="00E26956" w:rsidRPr="00FF64BF">
        <w:rPr>
          <w:rFonts w:ascii="Arial" w:eastAsia="Arial" w:hAnsi="Arial" w:cs="Arial"/>
          <w:sz w:val="20"/>
          <w:szCs w:val="20"/>
        </w:rPr>
        <w:t xml:space="preserve"> jefe de área y avaladas por las personas </w:t>
      </w:r>
      <w:r w:rsidRPr="00FF64BF">
        <w:rPr>
          <w:rFonts w:ascii="Arial" w:eastAsia="Arial" w:hAnsi="Arial" w:cs="Arial"/>
          <w:sz w:val="20"/>
          <w:szCs w:val="20"/>
        </w:rPr>
        <w:t>Subdirectores del área correspondientes y autorizadas por la persona titular de la Dirección del Hospital.</w:t>
      </w:r>
    </w:p>
    <w:p w14:paraId="4F6974CB" w14:textId="77777777" w:rsidR="00971C1A" w:rsidRPr="00FF64BF" w:rsidRDefault="00971C1A">
      <w:pPr>
        <w:spacing w:after="0" w:line="240" w:lineRule="auto"/>
        <w:jc w:val="both"/>
        <w:rPr>
          <w:rFonts w:ascii="Arial" w:eastAsia="Arial" w:hAnsi="Arial" w:cs="Arial"/>
          <w:sz w:val="20"/>
          <w:szCs w:val="20"/>
        </w:rPr>
      </w:pPr>
    </w:p>
    <w:p w14:paraId="3C48F03B" w14:textId="77777777" w:rsidR="00571D3C"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2.4 Personal Suplente (Eventual)</w:t>
      </w:r>
      <w:r w:rsidRPr="00FF64BF">
        <w:rPr>
          <w:rFonts w:ascii="Arial" w:eastAsia="Arial" w:hAnsi="Arial" w:cs="Arial"/>
          <w:sz w:val="20"/>
          <w:szCs w:val="20"/>
        </w:rPr>
        <w:t>: El personal suplente (eventual) deberá de entregar al Departamento de Recursos Humanos los siguientes documentos para poder ingresar a laborar en esta Institución, donde el Departamento de Recursos Humanos avalará que la persona cuenta con los documentos profesionales para el desarrollo de actividades por el cual será contratado el suplente, así mismo el jefe de servicio firmará la hoja de capacitación donde avala que dicho personal cuenta con los conocimientos y habilidades para el desarrollo de sus funciones, como se mencionan: </w:t>
      </w:r>
    </w:p>
    <w:p w14:paraId="1BB27341" w14:textId="6ABB54B1" w:rsidR="00971C1A" w:rsidRPr="00FF64BF" w:rsidRDefault="00971C1A">
      <w:pPr>
        <w:spacing w:after="0" w:line="240" w:lineRule="auto"/>
        <w:jc w:val="both"/>
        <w:rPr>
          <w:rFonts w:ascii="Arial" w:eastAsia="Arial" w:hAnsi="Arial" w:cs="Arial"/>
          <w:sz w:val="20"/>
          <w:szCs w:val="20"/>
        </w:rPr>
      </w:pPr>
    </w:p>
    <w:p w14:paraId="27FC407C"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Solicitud de empleo; </w:t>
      </w:r>
    </w:p>
    <w:p w14:paraId="13428D8C"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Currículum vitae;</w:t>
      </w:r>
    </w:p>
    <w:p w14:paraId="7B3CE5AF" w14:textId="103DAB43" w:rsidR="00971C1A" w:rsidRPr="00FF64BF" w:rsidRDefault="00E26956">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Copia de Comprante de ú</w:t>
      </w:r>
      <w:r w:rsidR="00EE62F0" w:rsidRPr="00FF64BF">
        <w:rPr>
          <w:rFonts w:ascii="Arial" w:eastAsia="Arial" w:hAnsi="Arial" w:cs="Arial"/>
          <w:color w:val="000000"/>
          <w:sz w:val="20"/>
          <w:szCs w:val="20"/>
        </w:rPr>
        <w:t>ltimo grado de estudios;</w:t>
      </w:r>
    </w:p>
    <w:p w14:paraId="6A4462C2"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Médicos (certificación del Colegio de su especialidad);</w:t>
      </w:r>
    </w:p>
    <w:p w14:paraId="5C8D93CD"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Copia de acta de nacimiento; </w:t>
      </w:r>
    </w:p>
    <w:p w14:paraId="3E6C0BD2"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Copia de clave única de registro de población (CURP); </w:t>
      </w:r>
    </w:p>
    <w:p w14:paraId="520E43CA"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Copia de INE;</w:t>
      </w:r>
    </w:p>
    <w:p w14:paraId="084B87AF"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 xml:space="preserve">Copia de cartilla liberada o </w:t>
      </w:r>
      <w:proofErr w:type="spellStart"/>
      <w:r w:rsidRPr="00FF64BF">
        <w:rPr>
          <w:rFonts w:ascii="Arial" w:eastAsia="Arial" w:hAnsi="Arial" w:cs="Arial"/>
          <w:color w:val="000000"/>
          <w:sz w:val="20"/>
          <w:szCs w:val="20"/>
        </w:rPr>
        <w:t>precartilla</w:t>
      </w:r>
      <w:proofErr w:type="spellEnd"/>
      <w:r w:rsidRPr="00FF64BF">
        <w:rPr>
          <w:rFonts w:ascii="Arial" w:eastAsia="Arial" w:hAnsi="Arial" w:cs="Arial"/>
          <w:color w:val="000000"/>
          <w:sz w:val="20"/>
          <w:szCs w:val="20"/>
        </w:rPr>
        <w:t>; </w:t>
      </w:r>
    </w:p>
    <w:p w14:paraId="54A0FC3F"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Constancia de situación fiscal; </w:t>
      </w:r>
    </w:p>
    <w:p w14:paraId="3EF9D527"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Copia de comprobante de domicilio (no mayor a 3 meses antes de su ingreso)</w:t>
      </w:r>
    </w:p>
    <w:p w14:paraId="117311F6"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Certificado médico expedido por el Centro de Salud o Cruz Roja (no mayor a un mes de expedición); </w:t>
      </w:r>
    </w:p>
    <w:p w14:paraId="0684C736"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 xml:space="preserve">2 </w:t>
      </w:r>
      <w:proofErr w:type="gramStart"/>
      <w:r w:rsidRPr="00FF64BF">
        <w:rPr>
          <w:rFonts w:ascii="Arial" w:eastAsia="Arial" w:hAnsi="Arial" w:cs="Arial"/>
          <w:color w:val="000000"/>
          <w:sz w:val="20"/>
          <w:szCs w:val="20"/>
        </w:rPr>
        <w:t>Fotografías</w:t>
      </w:r>
      <w:proofErr w:type="gramEnd"/>
      <w:r w:rsidRPr="00FF64BF">
        <w:rPr>
          <w:rFonts w:ascii="Arial" w:eastAsia="Arial" w:hAnsi="Arial" w:cs="Arial"/>
          <w:color w:val="000000"/>
          <w:sz w:val="20"/>
          <w:szCs w:val="20"/>
        </w:rPr>
        <w:t xml:space="preserve"> tamaño infantil a color; </w:t>
      </w:r>
    </w:p>
    <w:p w14:paraId="2EDB28FA"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 xml:space="preserve">Contrato con </w:t>
      </w:r>
      <w:proofErr w:type="spellStart"/>
      <w:r w:rsidRPr="00FF64BF">
        <w:rPr>
          <w:rFonts w:ascii="Arial" w:eastAsia="Arial" w:hAnsi="Arial" w:cs="Arial"/>
          <w:color w:val="000000"/>
          <w:sz w:val="20"/>
          <w:szCs w:val="20"/>
        </w:rPr>
        <w:t>clabe</w:t>
      </w:r>
      <w:proofErr w:type="spellEnd"/>
      <w:r w:rsidRPr="00FF64BF">
        <w:rPr>
          <w:rFonts w:ascii="Arial" w:eastAsia="Arial" w:hAnsi="Arial" w:cs="Arial"/>
          <w:color w:val="000000"/>
          <w:sz w:val="20"/>
          <w:szCs w:val="20"/>
        </w:rPr>
        <w:t xml:space="preserve"> interbancaria de Institución Bancaria; y</w:t>
      </w:r>
    </w:p>
    <w:p w14:paraId="28BFC7CD" w14:textId="77777777" w:rsidR="00971C1A" w:rsidRPr="00FF64BF" w:rsidRDefault="00EE62F0">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color w:val="000000"/>
          <w:sz w:val="20"/>
          <w:szCs w:val="20"/>
        </w:rPr>
        <w:t>Formato de validación de capacitación firmada por el jefe inmediato del área (El personal suplente deberá cumplir con la capacitación del servicio en donde realizará cobertura y tener el aval del superior jerárquico donde se especifique que está capacitado).</w:t>
      </w:r>
    </w:p>
    <w:p w14:paraId="6060DA2A" w14:textId="77777777" w:rsidR="00971C1A" w:rsidRPr="00FF64BF" w:rsidRDefault="00971C1A">
      <w:pPr>
        <w:spacing w:after="240" w:line="240" w:lineRule="auto"/>
        <w:jc w:val="both"/>
        <w:rPr>
          <w:rFonts w:ascii="Arial" w:eastAsia="Arial" w:hAnsi="Arial" w:cs="Arial"/>
          <w:sz w:val="20"/>
          <w:szCs w:val="20"/>
        </w:rPr>
      </w:pPr>
    </w:p>
    <w:p w14:paraId="7E9E5D2A" w14:textId="77777777" w:rsidR="00971C1A" w:rsidRPr="00FF64BF" w:rsidRDefault="00EE62F0">
      <w:pPr>
        <w:numPr>
          <w:ilvl w:val="1"/>
          <w:numId w:val="7"/>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b/>
          <w:color w:val="000000"/>
          <w:sz w:val="20"/>
          <w:szCs w:val="20"/>
        </w:rPr>
        <w:t>Trámite de suplencias:</w:t>
      </w:r>
    </w:p>
    <w:p w14:paraId="1C690148" w14:textId="77777777" w:rsidR="00971C1A" w:rsidRPr="00FF64BF" w:rsidRDefault="00971C1A">
      <w:pPr>
        <w:spacing w:after="0" w:line="240" w:lineRule="auto"/>
        <w:jc w:val="both"/>
        <w:rPr>
          <w:rFonts w:ascii="Arial" w:eastAsia="Arial" w:hAnsi="Arial" w:cs="Arial"/>
          <w:sz w:val="20"/>
          <w:szCs w:val="20"/>
        </w:rPr>
      </w:pPr>
    </w:p>
    <w:p w14:paraId="0362E5BA" w14:textId="39B5D620" w:rsidR="00971C1A" w:rsidRPr="00FF64BF" w:rsidRDefault="00EE62F0">
      <w:pPr>
        <w:spacing w:after="0" w:line="240" w:lineRule="auto"/>
        <w:ind w:left="708"/>
        <w:jc w:val="both"/>
        <w:rPr>
          <w:rFonts w:ascii="Arial" w:eastAsia="Arial" w:hAnsi="Arial" w:cs="Arial"/>
          <w:sz w:val="20"/>
          <w:szCs w:val="20"/>
        </w:rPr>
      </w:pPr>
      <w:r w:rsidRPr="00FF64BF">
        <w:rPr>
          <w:rFonts w:ascii="Arial" w:eastAsia="Arial" w:hAnsi="Arial" w:cs="Arial"/>
          <w:b/>
          <w:sz w:val="20"/>
          <w:szCs w:val="20"/>
        </w:rPr>
        <w:t>2.5.1</w:t>
      </w:r>
      <w:r w:rsidRPr="00FF64BF">
        <w:rPr>
          <w:rFonts w:ascii="Arial" w:eastAsia="Arial" w:hAnsi="Arial" w:cs="Arial"/>
          <w:sz w:val="20"/>
          <w:szCs w:val="20"/>
        </w:rPr>
        <w:t xml:space="preserve"> </w:t>
      </w:r>
      <w:r w:rsidRPr="00FF64BF">
        <w:rPr>
          <w:rFonts w:ascii="Arial" w:eastAsia="Arial" w:hAnsi="Arial" w:cs="Arial"/>
          <w:b/>
          <w:sz w:val="20"/>
          <w:szCs w:val="20"/>
        </w:rPr>
        <w:t>Suplencias base, confianza, funcionarios, honorarios y suplentes (eventuales):</w:t>
      </w:r>
      <w:r w:rsidRPr="00FF64BF">
        <w:rPr>
          <w:rFonts w:ascii="Arial" w:eastAsia="Arial" w:hAnsi="Arial" w:cs="Arial"/>
          <w:sz w:val="20"/>
          <w:szCs w:val="20"/>
        </w:rPr>
        <w:t xml:space="preserve"> </w:t>
      </w:r>
      <w:proofErr w:type="gramStart"/>
      <w:r w:rsidRPr="00FF64BF">
        <w:rPr>
          <w:rFonts w:ascii="Arial" w:eastAsia="Arial" w:hAnsi="Arial" w:cs="Arial"/>
          <w:sz w:val="20"/>
          <w:szCs w:val="20"/>
        </w:rPr>
        <w:t>persona  adscrita</w:t>
      </w:r>
      <w:proofErr w:type="gramEnd"/>
      <w:r w:rsidRPr="00FF64BF">
        <w:rPr>
          <w:rFonts w:ascii="Arial" w:eastAsia="Arial" w:hAnsi="Arial" w:cs="Arial"/>
          <w:sz w:val="20"/>
          <w:szCs w:val="20"/>
        </w:rPr>
        <w:t>  al Hospital  o jefe inmediato informará al Departamento de Recursos Humanos del Hospital la ausencia programada (con una quincena de anticipación) y no programada, para que se realice la búsqueda de suplente en la base de datos de  personal eventual y realizar los trámites de pago para la elaboración de nómina correspondiente.</w:t>
      </w:r>
    </w:p>
    <w:p w14:paraId="0FE45382" w14:textId="77777777" w:rsidR="008459FF" w:rsidRPr="00FF64BF" w:rsidRDefault="008459FF">
      <w:pPr>
        <w:spacing w:after="0" w:line="240" w:lineRule="auto"/>
        <w:ind w:left="708"/>
        <w:jc w:val="both"/>
        <w:rPr>
          <w:rFonts w:ascii="Arial" w:eastAsia="Arial" w:hAnsi="Arial" w:cs="Arial"/>
          <w:sz w:val="20"/>
          <w:szCs w:val="20"/>
        </w:rPr>
      </w:pPr>
    </w:p>
    <w:p w14:paraId="0413B763" w14:textId="52E50337" w:rsidR="00971C1A" w:rsidRPr="00FF64BF" w:rsidRDefault="00EE62F0">
      <w:pPr>
        <w:spacing w:after="0" w:line="240" w:lineRule="auto"/>
        <w:ind w:left="708"/>
        <w:jc w:val="both"/>
        <w:rPr>
          <w:rFonts w:ascii="Arial" w:eastAsia="Arial" w:hAnsi="Arial" w:cs="Arial"/>
          <w:sz w:val="20"/>
          <w:szCs w:val="20"/>
        </w:rPr>
      </w:pPr>
      <w:proofErr w:type="gramStart"/>
      <w:r w:rsidRPr="00FF64BF">
        <w:rPr>
          <w:rFonts w:ascii="Arial" w:eastAsia="Arial" w:hAnsi="Arial" w:cs="Arial"/>
          <w:b/>
          <w:sz w:val="20"/>
          <w:szCs w:val="20"/>
        </w:rPr>
        <w:lastRenderedPageBreak/>
        <w:t>2.5.2</w:t>
      </w:r>
      <w:r w:rsidRPr="00FF64BF">
        <w:rPr>
          <w:rFonts w:ascii="Arial" w:eastAsia="Arial" w:hAnsi="Arial" w:cs="Arial"/>
          <w:sz w:val="20"/>
          <w:szCs w:val="20"/>
        </w:rPr>
        <w:t xml:space="preserve">  </w:t>
      </w:r>
      <w:r w:rsidRPr="00FF64BF">
        <w:rPr>
          <w:rFonts w:ascii="Arial" w:eastAsia="Arial" w:hAnsi="Arial" w:cs="Arial"/>
          <w:b/>
          <w:sz w:val="20"/>
          <w:szCs w:val="20"/>
        </w:rPr>
        <w:t>Suplencias</w:t>
      </w:r>
      <w:proofErr w:type="gramEnd"/>
      <w:r w:rsidRPr="00FF64BF">
        <w:rPr>
          <w:rFonts w:ascii="Arial" w:eastAsia="Arial" w:hAnsi="Arial" w:cs="Arial"/>
          <w:b/>
          <w:sz w:val="20"/>
          <w:szCs w:val="20"/>
        </w:rPr>
        <w:t xml:space="preserve"> por emergencia:</w:t>
      </w:r>
      <w:r w:rsidRPr="00FF64BF">
        <w:rPr>
          <w:rFonts w:ascii="Arial" w:eastAsia="Arial" w:hAnsi="Arial" w:cs="Arial"/>
          <w:sz w:val="20"/>
          <w:szCs w:val="20"/>
        </w:rPr>
        <w:t xml:space="preserve"> La persona titular de</w:t>
      </w:r>
      <w:r w:rsidR="00E26956" w:rsidRPr="00FF64BF">
        <w:rPr>
          <w:rFonts w:ascii="Arial" w:eastAsia="Arial" w:hAnsi="Arial" w:cs="Arial"/>
          <w:sz w:val="20"/>
          <w:szCs w:val="20"/>
        </w:rPr>
        <w:t xml:space="preserve"> la Dirección del Hospital del N</w:t>
      </w:r>
      <w:r w:rsidRPr="00FF64BF">
        <w:rPr>
          <w:rFonts w:ascii="Arial" w:eastAsia="Arial" w:hAnsi="Arial" w:cs="Arial"/>
          <w:sz w:val="20"/>
          <w:szCs w:val="20"/>
        </w:rPr>
        <w:t>iño DIF Hidalgo informará al Departamento de Recursos Humanos del Hospital, la insuficiencia de personal por situaciones emergentes, para que se realice la búsqueda de suplente para atender los servicios hospitalarios en la base de datos de  personal eventual.</w:t>
      </w:r>
    </w:p>
    <w:p w14:paraId="036F07E4" w14:textId="77777777" w:rsidR="00971C1A" w:rsidRPr="00FF64BF" w:rsidRDefault="00EE62F0">
      <w:pPr>
        <w:spacing w:after="0" w:line="240" w:lineRule="auto"/>
        <w:ind w:left="708"/>
        <w:jc w:val="both"/>
        <w:rPr>
          <w:rFonts w:ascii="Arial" w:eastAsia="Arial" w:hAnsi="Arial" w:cs="Arial"/>
          <w:sz w:val="20"/>
          <w:szCs w:val="20"/>
        </w:rPr>
      </w:pPr>
      <w:r w:rsidRPr="00FF64BF">
        <w:rPr>
          <w:rFonts w:ascii="Arial" w:eastAsia="Arial" w:hAnsi="Arial" w:cs="Arial"/>
          <w:sz w:val="20"/>
          <w:szCs w:val="20"/>
        </w:rPr>
        <w:t xml:space="preserve">En caso de que no puedan ser cubiertas las necesidades de </w:t>
      </w:r>
      <w:proofErr w:type="gramStart"/>
      <w:r w:rsidRPr="00FF64BF">
        <w:rPr>
          <w:rFonts w:ascii="Arial" w:eastAsia="Arial" w:hAnsi="Arial" w:cs="Arial"/>
          <w:sz w:val="20"/>
          <w:szCs w:val="20"/>
        </w:rPr>
        <w:t>suplencia  se</w:t>
      </w:r>
      <w:proofErr w:type="gramEnd"/>
      <w:r w:rsidRPr="00FF64BF">
        <w:rPr>
          <w:rFonts w:ascii="Arial" w:eastAsia="Arial" w:hAnsi="Arial" w:cs="Arial"/>
          <w:sz w:val="20"/>
          <w:szCs w:val="20"/>
        </w:rPr>
        <w:t xml:space="preserve"> podrá solicitar  a personal adscrito de la misma que cubra el servicio.</w:t>
      </w:r>
    </w:p>
    <w:p w14:paraId="558E6EC6" w14:textId="77777777" w:rsidR="00971C1A" w:rsidRPr="00FF64BF" w:rsidRDefault="00971C1A">
      <w:pPr>
        <w:spacing w:after="0" w:line="240" w:lineRule="auto"/>
        <w:ind w:left="708"/>
        <w:jc w:val="both"/>
        <w:rPr>
          <w:rFonts w:ascii="Arial" w:eastAsia="Arial" w:hAnsi="Arial" w:cs="Arial"/>
          <w:sz w:val="20"/>
          <w:szCs w:val="20"/>
        </w:rPr>
      </w:pPr>
    </w:p>
    <w:p w14:paraId="543C7D91" w14:textId="22E19AE4" w:rsidR="00971C1A" w:rsidRPr="00FF64BF" w:rsidRDefault="00EE62F0">
      <w:pPr>
        <w:spacing w:after="0" w:line="240" w:lineRule="auto"/>
        <w:ind w:left="708"/>
        <w:jc w:val="both"/>
        <w:rPr>
          <w:rFonts w:ascii="Arial" w:eastAsia="Arial" w:hAnsi="Arial" w:cs="Arial"/>
          <w:sz w:val="20"/>
          <w:szCs w:val="20"/>
        </w:rPr>
      </w:pPr>
      <w:r w:rsidRPr="00FF64BF">
        <w:rPr>
          <w:rFonts w:ascii="Arial" w:eastAsia="Arial" w:hAnsi="Arial" w:cs="Arial"/>
          <w:b/>
          <w:sz w:val="20"/>
          <w:szCs w:val="20"/>
        </w:rPr>
        <w:t>2.5.3 Suplencias trabajador por trabajador:</w:t>
      </w:r>
      <w:r w:rsidRPr="00FF64BF">
        <w:rPr>
          <w:rFonts w:ascii="Arial" w:eastAsia="Arial" w:hAnsi="Arial" w:cs="Arial"/>
          <w:sz w:val="20"/>
          <w:szCs w:val="20"/>
        </w:rPr>
        <w:t xml:space="preserve"> Se entiende </w:t>
      </w:r>
      <w:proofErr w:type="gramStart"/>
      <w:r w:rsidR="00CC7544" w:rsidRPr="00FF64BF">
        <w:rPr>
          <w:rFonts w:ascii="Arial" w:eastAsia="Arial" w:hAnsi="Arial" w:cs="Arial"/>
          <w:sz w:val="20"/>
          <w:szCs w:val="20"/>
        </w:rPr>
        <w:t>suplencia trabajador</w:t>
      </w:r>
      <w:proofErr w:type="gramEnd"/>
      <w:r w:rsidRPr="00FF64BF">
        <w:rPr>
          <w:rFonts w:ascii="Arial" w:eastAsia="Arial" w:hAnsi="Arial" w:cs="Arial"/>
          <w:sz w:val="20"/>
          <w:szCs w:val="20"/>
        </w:rPr>
        <w:t xml:space="preserve"> por trabajador, al trámite administrativo que realiza el personal adscrito o </w:t>
      </w:r>
      <w:r w:rsidR="00E26956" w:rsidRPr="00FF64BF">
        <w:rPr>
          <w:rFonts w:ascii="Arial" w:eastAsia="Arial" w:hAnsi="Arial" w:cs="Arial"/>
          <w:sz w:val="20"/>
          <w:szCs w:val="20"/>
        </w:rPr>
        <w:t>suplente (</w:t>
      </w:r>
      <w:r w:rsidRPr="00FF64BF">
        <w:rPr>
          <w:rFonts w:ascii="Arial" w:eastAsia="Arial" w:hAnsi="Arial" w:cs="Arial"/>
          <w:sz w:val="20"/>
          <w:szCs w:val="20"/>
        </w:rPr>
        <w:t>eventual), con motivo de atención de asuntos personal o casos de urgencia que ameriten la ausencia de sus actividades y se tenga la necesidad de contar con el personal para brindar la atención médica y no afectar la operatividad del Hospital. La persona solicitante de la suplencia pide formato e importe del pago de la suplencia a Recursos Humanos del Hospital, el cual deberá ser debidamente requisitado y remitido a la misma área.</w:t>
      </w:r>
      <w:r w:rsidRPr="00FF64BF">
        <w:rPr>
          <w:rFonts w:ascii="Arial" w:eastAsia="Arial" w:hAnsi="Arial" w:cs="Arial"/>
          <w:b/>
          <w:sz w:val="20"/>
          <w:szCs w:val="20"/>
        </w:rPr>
        <w:t>    </w:t>
      </w:r>
    </w:p>
    <w:p w14:paraId="2FAA0323" w14:textId="77777777" w:rsidR="00971C1A" w:rsidRPr="00FF64BF" w:rsidRDefault="00971C1A">
      <w:pPr>
        <w:spacing w:after="0" w:line="240" w:lineRule="auto"/>
        <w:jc w:val="both"/>
        <w:rPr>
          <w:rFonts w:ascii="Arial" w:eastAsia="Arial" w:hAnsi="Arial" w:cs="Arial"/>
          <w:sz w:val="20"/>
          <w:szCs w:val="20"/>
        </w:rPr>
      </w:pPr>
    </w:p>
    <w:p w14:paraId="284718ED" w14:textId="480F5032" w:rsidR="00971C1A" w:rsidRPr="00FF64BF" w:rsidRDefault="00EE62F0">
      <w:pPr>
        <w:spacing w:after="0" w:line="240" w:lineRule="auto"/>
        <w:ind w:left="360"/>
        <w:jc w:val="both"/>
        <w:rPr>
          <w:rFonts w:ascii="Arial" w:eastAsia="Arial" w:hAnsi="Arial" w:cs="Arial"/>
          <w:sz w:val="20"/>
          <w:szCs w:val="20"/>
        </w:rPr>
      </w:pPr>
      <w:r w:rsidRPr="00FF64BF">
        <w:rPr>
          <w:rFonts w:ascii="Arial" w:eastAsia="Arial" w:hAnsi="Arial" w:cs="Arial"/>
          <w:b/>
          <w:sz w:val="20"/>
          <w:szCs w:val="20"/>
        </w:rPr>
        <w:t>2.5.3.2</w:t>
      </w:r>
      <w:r w:rsidRPr="00FF64BF">
        <w:rPr>
          <w:rFonts w:ascii="Arial" w:eastAsia="Arial" w:hAnsi="Arial" w:cs="Arial"/>
          <w:sz w:val="20"/>
          <w:szCs w:val="20"/>
        </w:rPr>
        <w:t xml:space="preserve"> Este tipo de suplencias estarán condicionadas a cada </w:t>
      </w:r>
      <w:r w:rsidR="00E26956" w:rsidRPr="00FF64BF">
        <w:rPr>
          <w:rFonts w:ascii="Arial" w:eastAsia="Arial" w:hAnsi="Arial" w:cs="Arial"/>
          <w:sz w:val="20"/>
          <w:szCs w:val="20"/>
        </w:rPr>
        <w:t xml:space="preserve">persona </w:t>
      </w:r>
      <w:r w:rsidRPr="00FF64BF">
        <w:rPr>
          <w:rFonts w:ascii="Arial" w:eastAsia="Arial" w:hAnsi="Arial" w:cs="Arial"/>
          <w:sz w:val="20"/>
          <w:szCs w:val="20"/>
        </w:rPr>
        <w:t>trabajador</w:t>
      </w:r>
      <w:r w:rsidR="00E26956" w:rsidRPr="00FF64BF">
        <w:rPr>
          <w:rFonts w:ascii="Arial" w:eastAsia="Arial" w:hAnsi="Arial" w:cs="Arial"/>
          <w:sz w:val="20"/>
          <w:szCs w:val="20"/>
        </w:rPr>
        <w:t>a</w:t>
      </w:r>
      <w:r w:rsidRPr="00FF64BF">
        <w:rPr>
          <w:rFonts w:ascii="Arial" w:eastAsia="Arial" w:hAnsi="Arial" w:cs="Arial"/>
          <w:sz w:val="20"/>
          <w:szCs w:val="20"/>
        </w:rPr>
        <w:t xml:space="preserve"> de la siguiente manera: </w:t>
      </w:r>
    </w:p>
    <w:p w14:paraId="4A941350" w14:textId="77777777" w:rsidR="00971C1A" w:rsidRPr="00FF64BF" w:rsidRDefault="00971C1A">
      <w:pPr>
        <w:spacing w:after="0" w:line="240" w:lineRule="auto"/>
        <w:ind w:left="360"/>
        <w:jc w:val="both"/>
        <w:rPr>
          <w:rFonts w:ascii="Arial" w:eastAsia="Arial" w:hAnsi="Arial" w:cs="Arial"/>
          <w:sz w:val="20"/>
          <w:szCs w:val="20"/>
        </w:rPr>
      </w:pPr>
    </w:p>
    <w:p w14:paraId="2DB5CE63" w14:textId="77777777"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Matutino y vespertino: 30 suplencias anuales </w:t>
      </w:r>
    </w:p>
    <w:p w14:paraId="32BB7C24" w14:textId="77777777"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Nocturno y Guardia Especial: 15 suplencias anuales;</w:t>
      </w:r>
    </w:p>
    <w:p w14:paraId="5D963230" w14:textId="72C99CAA" w:rsidR="00971C1A" w:rsidRPr="00FF64BF" w:rsidRDefault="00E26956">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En caso de que la persona</w:t>
      </w:r>
      <w:r w:rsidR="00EE62F0" w:rsidRPr="00FF64BF">
        <w:rPr>
          <w:rFonts w:ascii="Arial" w:eastAsia="Arial" w:hAnsi="Arial" w:cs="Arial"/>
          <w:color w:val="000000"/>
          <w:sz w:val="20"/>
          <w:szCs w:val="20"/>
        </w:rPr>
        <w:t xml:space="preserve"> trabajador</w:t>
      </w:r>
      <w:r w:rsidRPr="00FF64BF">
        <w:rPr>
          <w:rFonts w:ascii="Arial" w:eastAsia="Arial" w:hAnsi="Arial" w:cs="Arial"/>
          <w:color w:val="000000"/>
          <w:sz w:val="20"/>
          <w:szCs w:val="20"/>
        </w:rPr>
        <w:t>a</w:t>
      </w:r>
      <w:r w:rsidR="00EE62F0" w:rsidRPr="00FF64BF">
        <w:rPr>
          <w:rFonts w:ascii="Arial" w:eastAsia="Arial" w:hAnsi="Arial" w:cs="Arial"/>
          <w:color w:val="000000"/>
          <w:sz w:val="20"/>
          <w:szCs w:val="20"/>
        </w:rPr>
        <w:t xml:space="preserve"> requiera de más suplencias de acuerdo a su turno, la Dirección o los </w:t>
      </w:r>
      <w:proofErr w:type="gramStart"/>
      <w:r w:rsidR="00EE62F0" w:rsidRPr="00FF64BF">
        <w:rPr>
          <w:rFonts w:ascii="Arial" w:eastAsia="Arial" w:hAnsi="Arial" w:cs="Arial"/>
          <w:color w:val="000000"/>
          <w:sz w:val="20"/>
          <w:szCs w:val="20"/>
        </w:rPr>
        <w:t>Subdirectores</w:t>
      </w:r>
      <w:proofErr w:type="gramEnd"/>
      <w:r w:rsidR="00EE62F0" w:rsidRPr="00FF64BF">
        <w:rPr>
          <w:rFonts w:ascii="Arial" w:eastAsia="Arial" w:hAnsi="Arial" w:cs="Arial"/>
          <w:color w:val="000000"/>
          <w:sz w:val="20"/>
          <w:szCs w:val="20"/>
        </w:rPr>
        <w:t xml:space="preserve"> del Hospital tendrán la facultad para poder otorgar las suplencias extraordinarias, previo análisis y autorización;</w:t>
      </w:r>
    </w:p>
    <w:p w14:paraId="661055B8" w14:textId="77777777"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En caso de que el personal cambie de turno, se hará el ajuste al número de suplencias de acuerdo a turno nuevo; así mismo si no labora todo el año se le otorgarán las suplencias de manera proporcional a la fecha de ingreso.</w:t>
      </w:r>
    </w:p>
    <w:p w14:paraId="1BB55E78" w14:textId="77777777"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El número de suplencias otorgadas por turno aplicaran del 1 de enero al 31 de diciembre de cada año; </w:t>
      </w:r>
    </w:p>
    <w:p w14:paraId="17F5E748" w14:textId="77777777"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Las suplencias trabajador por trabajador podrán ser tomadas de forma continua o fraccionada;</w:t>
      </w:r>
    </w:p>
    <w:p w14:paraId="4FB665C9" w14:textId="77777777"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Las suplencias que estén autorizadas y que por causas ajenas al Hospital no sean cubiertas por el suplente, quedarán canceladas y se registrarán como falta;</w:t>
      </w:r>
    </w:p>
    <w:p w14:paraId="236BA571" w14:textId="77777777"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Será responsabilidad de cada jefe de servicio la autorización de suplencias trabajador por trabajador, mismas que deberán ser avaladas por las subdirecciones correspondientes;</w:t>
      </w:r>
    </w:p>
    <w:p w14:paraId="73B69639" w14:textId="77777777"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El personal adscrito o suplente deberá realizar el trámite de suplencia con 24 horas de anticipación, solo se exceptúa de este tiempo, el personal que por causas de fuerza mayor o extraordinarias no pueden realizar el trámite, autorizándose el mismo se realice máximo un día después de la cobertura;</w:t>
      </w:r>
    </w:p>
    <w:p w14:paraId="3EADEF0F" w14:textId="267F9954"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 xml:space="preserve">El suplente queda obligado a realizar sus registros de entrada y salida en el checador digital con el número que le fue asignado por el Departamento de </w:t>
      </w:r>
      <w:r w:rsidR="00F61FC3" w:rsidRPr="00FF64BF">
        <w:rPr>
          <w:rFonts w:ascii="Arial" w:eastAsia="Arial" w:hAnsi="Arial" w:cs="Arial"/>
          <w:color w:val="000000"/>
          <w:sz w:val="20"/>
          <w:szCs w:val="20"/>
        </w:rPr>
        <w:t xml:space="preserve">Recursos Humanos del Hospital; </w:t>
      </w:r>
    </w:p>
    <w:p w14:paraId="31B8F116" w14:textId="1878A133"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b/>
          <w:color w:val="000000"/>
          <w:sz w:val="20"/>
          <w:szCs w:val="20"/>
        </w:rPr>
      </w:pPr>
      <w:r w:rsidRPr="00FF64BF">
        <w:rPr>
          <w:rFonts w:ascii="Arial" w:eastAsia="Arial" w:hAnsi="Arial" w:cs="Arial"/>
          <w:color w:val="000000"/>
          <w:sz w:val="20"/>
          <w:szCs w:val="20"/>
        </w:rPr>
        <w:t>El personal suplente deberá cumplir con la capacitación del servicio en donde realizará cobertura y tener el aval del superior jerárquico donde se especi</w:t>
      </w:r>
      <w:r w:rsidR="00F61FC3" w:rsidRPr="00FF64BF">
        <w:rPr>
          <w:rFonts w:ascii="Arial" w:eastAsia="Arial" w:hAnsi="Arial" w:cs="Arial"/>
          <w:color w:val="000000"/>
          <w:sz w:val="20"/>
          <w:szCs w:val="20"/>
        </w:rPr>
        <w:t>fique que está capacitado;</w:t>
      </w:r>
    </w:p>
    <w:p w14:paraId="1F059C48" w14:textId="43D9A700"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color w:val="000000"/>
          <w:sz w:val="20"/>
          <w:szCs w:val="20"/>
        </w:rPr>
      </w:pPr>
      <w:r w:rsidRPr="00FF64BF">
        <w:rPr>
          <w:rFonts w:ascii="Arial" w:eastAsia="Arial" w:hAnsi="Arial" w:cs="Arial"/>
          <w:color w:val="000000"/>
          <w:sz w:val="20"/>
          <w:szCs w:val="20"/>
        </w:rPr>
        <w:t>El cálculo del pago del suplente será de a</w:t>
      </w:r>
      <w:r w:rsidR="00F61FC3" w:rsidRPr="00FF64BF">
        <w:rPr>
          <w:rFonts w:ascii="Arial" w:eastAsia="Arial" w:hAnsi="Arial" w:cs="Arial"/>
          <w:color w:val="000000"/>
          <w:sz w:val="20"/>
          <w:szCs w:val="20"/>
        </w:rPr>
        <w:t>cuerdo al salario que percibe la persona</w:t>
      </w:r>
      <w:r w:rsidRPr="00FF64BF">
        <w:rPr>
          <w:rFonts w:ascii="Arial" w:eastAsia="Arial" w:hAnsi="Arial" w:cs="Arial"/>
          <w:color w:val="000000"/>
          <w:sz w:val="20"/>
          <w:szCs w:val="20"/>
        </w:rPr>
        <w:t xml:space="preserve"> trabajador</w:t>
      </w:r>
      <w:r w:rsidR="00F61FC3" w:rsidRPr="00FF64BF">
        <w:rPr>
          <w:rFonts w:ascii="Arial" w:eastAsia="Arial" w:hAnsi="Arial" w:cs="Arial"/>
          <w:color w:val="000000"/>
          <w:sz w:val="20"/>
          <w:szCs w:val="20"/>
        </w:rPr>
        <w:t>a</w:t>
      </w:r>
      <w:r w:rsidRPr="00FF64BF">
        <w:rPr>
          <w:rFonts w:ascii="Arial" w:eastAsia="Arial" w:hAnsi="Arial" w:cs="Arial"/>
          <w:color w:val="000000"/>
          <w:sz w:val="20"/>
          <w:szCs w:val="20"/>
        </w:rPr>
        <w:t xml:space="preserve"> titular;</w:t>
      </w:r>
    </w:p>
    <w:p w14:paraId="35492DFB" w14:textId="30BD0E61" w:rsidR="00971C1A" w:rsidRPr="00FF64BF" w:rsidRDefault="00F61FC3">
      <w:pPr>
        <w:numPr>
          <w:ilvl w:val="0"/>
          <w:numId w:val="6"/>
        </w:numPr>
        <w:pBdr>
          <w:top w:val="nil"/>
          <w:left w:val="nil"/>
          <w:bottom w:val="nil"/>
          <w:right w:val="nil"/>
          <w:between w:val="nil"/>
        </w:pBdr>
        <w:spacing w:after="0" w:line="240" w:lineRule="auto"/>
        <w:ind w:left="1080"/>
        <w:jc w:val="both"/>
        <w:rPr>
          <w:rFonts w:ascii="Arial" w:eastAsia="Arial" w:hAnsi="Arial" w:cs="Arial"/>
          <w:color w:val="000000"/>
          <w:sz w:val="20"/>
          <w:szCs w:val="20"/>
        </w:rPr>
      </w:pPr>
      <w:r w:rsidRPr="00FF64BF">
        <w:rPr>
          <w:rFonts w:ascii="Arial" w:eastAsia="Arial" w:hAnsi="Arial" w:cs="Arial"/>
          <w:color w:val="000000"/>
          <w:sz w:val="20"/>
          <w:szCs w:val="20"/>
        </w:rPr>
        <w:t>La persona trabajadora</w:t>
      </w:r>
      <w:r w:rsidR="00EE62F0" w:rsidRPr="00FF64BF">
        <w:rPr>
          <w:rFonts w:ascii="Arial" w:eastAsia="Arial" w:hAnsi="Arial" w:cs="Arial"/>
          <w:color w:val="000000"/>
          <w:sz w:val="20"/>
          <w:szCs w:val="20"/>
        </w:rPr>
        <w:t xml:space="preserve"> deberá acudir al Departamento de Recursos Humanos del Hospital, para que le sea calculado el importe de la suplencia, así como sea registrada en el Sistema de Control de Asistencia. </w:t>
      </w:r>
    </w:p>
    <w:p w14:paraId="5375B606" w14:textId="77777777"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color w:val="000000"/>
          <w:sz w:val="20"/>
          <w:szCs w:val="20"/>
        </w:rPr>
      </w:pPr>
      <w:r w:rsidRPr="00FF64BF">
        <w:rPr>
          <w:rFonts w:ascii="Arial" w:eastAsia="Arial" w:hAnsi="Arial" w:cs="Arial"/>
          <w:color w:val="000000"/>
          <w:sz w:val="20"/>
          <w:szCs w:val="20"/>
        </w:rPr>
        <w:t xml:space="preserve">El pagador habilitado realizará el pago de la suplencia al suplente o eventual; </w:t>
      </w:r>
      <w:r w:rsidRPr="00FF64BF">
        <w:rPr>
          <w:rFonts w:ascii="Arial" w:eastAsia="Arial" w:hAnsi="Arial" w:cs="Arial"/>
          <w:sz w:val="20"/>
          <w:szCs w:val="20"/>
        </w:rPr>
        <w:t xml:space="preserve">al siguiente día de la cobertura y máximo tres días después de la misma, </w:t>
      </w:r>
      <w:r w:rsidRPr="00FF64BF">
        <w:rPr>
          <w:rFonts w:ascii="Arial" w:eastAsia="Arial" w:hAnsi="Arial" w:cs="Arial"/>
          <w:color w:val="000000"/>
          <w:sz w:val="20"/>
          <w:szCs w:val="20"/>
        </w:rPr>
        <w:t>entregará el formato de suplencias al auxiliar administrativo de control de asistencia; y</w:t>
      </w:r>
    </w:p>
    <w:p w14:paraId="65D4D4BA" w14:textId="77777777" w:rsidR="00971C1A" w:rsidRPr="00FF64BF" w:rsidRDefault="00EE62F0">
      <w:pPr>
        <w:numPr>
          <w:ilvl w:val="0"/>
          <w:numId w:val="6"/>
        </w:numPr>
        <w:pBdr>
          <w:top w:val="nil"/>
          <w:left w:val="nil"/>
          <w:bottom w:val="nil"/>
          <w:right w:val="nil"/>
          <w:between w:val="nil"/>
        </w:pBdr>
        <w:spacing w:after="0" w:line="240" w:lineRule="auto"/>
        <w:ind w:left="1080"/>
        <w:jc w:val="both"/>
        <w:rPr>
          <w:rFonts w:ascii="Arial" w:eastAsia="Arial" w:hAnsi="Arial" w:cs="Arial"/>
          <w:color w:val="000000"/>
          <w:sz w:val="20"/>
          <w:szCs w:val="20"/>
        </w:rPr>
      </w:pPr>
      <w:r w:rsidRPr="00FF64BF">
        <w:rPr>
          <w:rFonts w:ascii="Arial" w:eastAsia="Arial" w:hAnsi="Arial" w:cs="Arial"/>
          <w:color w:val="000000"/>
          <w:sz w:val="20"/>
          <w:szCs w:val="20"/>
        </w:rPr>
        <w:t>El personal de control de asistencia realizará la captura de la suplencia trabajador por trabajador en la tarjeta de asistencia del personal.</w:t>
      </w:r>
    </w:p>
    <w:p w14:paraId="30F1C787" w14:textId="77777777" w:rsidR="00971C1A" w:rsidRPr="00FF64BF" w:rsidRDefault="00971C1A">
      <w:pPr>
        <w:spacing w:after="0" w:line="240" w:lineRule="auto"/>
        <w:ind w:left="720"/>
        <w:jc w:val="both"/>
        <w:rPr>
          <w:rFonts w:ascii="Arial" w:eastAsia="Arial" w:hAnsi="Arial" w:cs="Arial"/>
          <w:sz w:val="20"/>
          <w:szCs w:val="20"/>
        </w:rPr>
      </w:pPr>
    </w:p>
    <w:p w14:paraId="4680455B" w14:textId="77777777" w:rsidR="00971C1A" w:rsidRPr="00FF64BF" w:rsidRDefault="00EE62F0">
      <w:pPr>
        <w:numPr>
          <w:ilvl w:val="1"/>
          <w:numId w:val="7"/>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b/>
          <w:color w:val="000000"/>
          <w:sz w:val="20"/>
          <w:szCs w:val="20"/>
        </w:rPr>
        <w:t>Formas de pago:</w:t>
      </w:r>
    </w:p>
    <w:p w14:paraId="41F1A08E" w14:textId="77777777" w:rsidR="00971C1A" w:rsidRPr="00FF64BF" w:rsidRDefault="00971C1A">
      <w:pPr>
        <w:spacing w:after="0" w:line="240" w:lineRule="auto"/>
        <w:jc w:val="both"/>
        <w:rPr>
          <w:rFonts w:ascii="Arial" w:eastAsia="Arial" w:hAnsi="Arial" w:cs="Arial"/>
          <w:sz w:val="20"/>
          <w:szCs w:val="20"/>
        </w:rPr>
      </w:pPr>
    </w:p>
    <w:p w14:paraId="6DA94206" w14:textId="4F667B55" w:rsidR="00971C1A" w:rsidRPr="00FF64BF" w:rsidRDefault="00EE62F0">
      <w:pPr>
        <w:spacing w:after="0" w:line="240" w:lineRule="auto"/>
        <w:ind w:left="708"/>
        <w:jc w:val="both"/>
        <w:rPr>
          <w:rFonts w:ascii="Arial" w:eastAsia="Arial" w:hAnsi="Arial" w:cs="Arial"/>
          <w:sz w:val="20"/>
          <w:szCs w:val="20"/>
        </w:rPr>
      </w:pPr>
      <w:r w:rsidRPr="00FF64BF">
        <w:rPr>
          <w:rFonts w:ascii="Arial" w:eastAsia="Arial" w:hAnsi="Arial" w:cs="Arial"/>
          <w:b/>
          <w:sz w:val="20"/>
          <w:szCs w:val="20"/>
        </w:rPr>
        <w:t xml:space="preserve">2.6.1 Suplencias base, confianza, funcionarios, honorarios y eventuales: </w:t>
      </w:r>
      <w:r w:rsidR="00F61FC3" w:rsidRPr="00FF64BF">
        <w:rPr>
          <w:rFonts w:ascii="Arial" w:eastAsia="Arial" w:hAnsi="Arial" w:cs="Arial"/>
          <w:sz w:val="20"/>
          <w:szCs w:val="20"/>
        </w:rPr>
        <w:t>S</w:t>
      </w:r>
      <w:r w:rsidRPr="00FF64BF">
        <w:rPr>
          <w:rFonts w:ascii="Arial" w:eastAsia="Arial" w:hAnsi="Arial" w:cs="Arial"/>
          <w:sz w:val="20"/>
          <w:szCs w:val="20"/>
        </w:rPr>
        <w:t>e realizará los días 30 del siguiente mes en el que hizo la suplencia, por medio de la transferencia bancaria del Sistema DIF Hidalgo en la cuenta bancaria de la persona eventual o adscrita que cubra la suplencia.</w:t>
      </w:r>
    </w:p>
    <w:p w14:paraId="1156C33D" w14:textId="77777777" w:rsidR="00971C1A" w:rsidRPr="00FF64BF" w:rsidRDefault="00971C1A">
      <w:pPr>
        <w:spacing w:after="0" w:line="240" w:lineRule="auto"/>
        <w:ind w:left="708"/>
        <w:jc w:val="both"/>
        <w:rPr>
          <w:rFonts w:ascii="Arial" w:eastAsia="Arial" w:hAnsi="Arial" w:cs="Arial"/>
          <w:sz w:val="20"/>
          <w:szCs w:val="20"/>
        </w:rPr>
      </w:pPr>
    </w:p>
    <w:p w14:paraId="488CB3BB" w14:textId="2BE03049" w:rsidR="00971C1A" w:rsidRPr="00FF64BF" w:rsidRDefault="00EE62F0">
      <w:pPr>
        <w:spacing w:after="0" w:line="240" w:lineRule="auto"/>
        <w:ind w:left="708"/>
        <w:jc w:val="both"/>
        <w:rPr>
          <w:rFonts w:ascii="Arial" w:eastAsia="Arial" w:hAnsi="Arial" w:cs="Arial"/>
          <w:sz w:val="20"/>
          <w:szCs w:val="20"/>
        </w:rPr>
      </w:pPr>
      <w:r w:rsidRPr="00FF64BF">
        <w:rPr>
          <w:rFonts w:ascii="Arial" w:eastAsia="Arial" w:hAnsi="Arial" w:cs="Arial"/>
          <w:b/>
          <w:sz w:val="20"/>
          <w:szCs w:val="20"/>
        </w:rPr>
        <w:t>2.6.2</w:t>
      </w:r>
      <w:r w:rsidRPr="00FF64BF">
        <w:rPr>
          <w:rFonts w:ascii="Arial" w:eastAsia="Arial" w:hAnsi="Arial" w:cs="Arial"/>
          <w:sz w:val="20"/>
          <w:szCs w:val="20"/>
        </w:rPr>
        <w:t xml:space="preserve"> </w:t>
      </w:r>
      <w:r w:rsidRPr="00FF64BF">
        <w:rPr>
          <w:rFonts w:ascii="Arial" w:eastAsia="Arial" w:hAnsi="Arial" w:cs="Arial"/>
          <w:b/>
          <w:sz w:val="20"/>
          <w:szCs w:val="20"/>
        </w:rPr>
        <w:t>Suplencias por emergencia sanitaria:</w:t>
      </w:r>
      <w:r w:rsidR="00F61FC3" w:rsidRPr="00FF64BF">
        <w:rPr>
          <w:rFonts w:ascii="Arial" w:eastAsia="Arial" w:hAnsi="Arial" w:cs="Arial"/>
          <w:sz w:val="20"/>
          <w:szCs w:val="20"/>
        </w:rPr>
        <w:t xml:space="preserve"> S</w:t>
      </w:r>
      <w:r w:rsidRPr="00FF64BF">
        <w:rPr>
          <w:rFonts w:ascii="Arial" w:eastAsia="Arial" w:hAnsi="Arial" w:cs="Arial"/>
          <w:sz w:val="20"/>
          <w:szCs w:val="20"/>
        </w:rPr>
        <w:t>e realizará los días 30 del siguiente mes en el que hizo la suplencia, por medio de la transferencia bancaria del Sistema DIF Hidalgo en la cuenta bancaria de la persona eventual o adscrita que cubra la suplencia.</w:t>
      </w:r>
    </w:p>
    <w:p w14:paraId="58D7EC17" w14:textId="77777777" w:rsidR="00971C1A" w:rsidRPr="00FF64BF" w:rsidRDefault="00971C1A">
      <w:pPr>
        <w:spacing w:after="0" w:line="240" w:lineRule="auto"/>
        <w:ind w:left="708"/>
        <w:jc w:val="both"/>
        <w:rPr>
          <w:rFonts w:ascii="Arial" w:eastAsia="Arial" w:hAnsi="Arial" w:cs="Arial"/>
          <w:sz w:val="20"/>
          <w:szCs w:val="20"/>
        </w:rPr>
      </w:pPr>
    </w:p>
    <w:p w14:paraId="6E89226B" w14:textId="77777777" w:rsidR="00971C1A" w:rsidRPr="00FF64BF" w:rsidRDefault="00EE62F0">
      <w:pPr>
        <w:spacing w:after="0" w:line="240" w:lineRule="auto"/>
        <w:ind w:left="708"/>
        <w:jc w:val="both"/>
        <w:rPr>
          <w:rFonts w:ascii="Arial" w:eastAsia="Arial" w:hAnsi="Arial" w:cs="Arial"/>
          <w:sz w:val="20"/>
          <w:szCs w:val="20"/>
        </w:rPr>
      </w:pPr>
      <w:r w:rsidRPr="00FF64BF">
        <w:rPr>
          <w:rFonts w:ascii="Arial" w:eastAsia="Arial" w:hAnsi="Arial" w:cs="Arial"/>
          <w:b/>
          <w:sz w:val="20"/>
          <w:szCs w:val="20"/>
        </w:rPr>
        <w:lastRenderedPageBreak/>
        <w:t xml:space="preserve">2.6.3 Suplencias trabajador por trabajador: </w:t>
      </w:r>
      <w:r w:rsidRPr="00FF64BF">
        <w:rPr>
          <w:rFonts w:ascii="Arial" w:eastAsia="Arial" w:hAnsi="Arial" w:cs="Arial"/>
          <w:sz w:val="20"/>
          <w:szCs w:val="20"/>
        </w:rPr>
        <w:t xml:space="preserve">Se realizará al día siguiente de la suplencia con un máximo de tres días hábiles en la caja general del Departamento de Recursos Humanos del Hospital, donde se le entregará a la </w:t>
      </w:r>
      <w:proofErr w:type="gramStart"/>
      <w:r w:rsidRPr="00FF64BF">
        <w:rPr>
          <w:rFonts w:ascii="Arial" w:eastAsia="Arial" w:hAnsi="Arial" w:cs="Arial"/>
          <w:sz w:val="20"/>
          <w:szCs w:val="20"/>
        </w:rPr>
        <w:t>persona  trabajadora</w:t>
      </w:r>
      <w:proofErr w:type="gramEnd"/>
      <w:r w:rsidRPr="00FF64BF">
        <w:rPr>
          <w:rFonts w:ascii="Arial" w:eastAsia="Arial" w:hAnsi="Arial" w:cs="Arial"/>
          <w:sz w:val="20"/>
          <w:szCs w:val="20"/>
        </w:rPr>
        <w:t xml:space="preserve"> un contra recibo del depósito y le será pagado en efectivo a la persona suplente.</w:t>
      </w:r>
    </w:p>
    <w:p w14:paraId="1DFA4A93" w14:textId="77777777" w:rsidR="00971C1A" w:rsidRPr="00FF64BF" w:rsidRDefault="00971C1A">
      <w:pPr>
        <w:spacing w:after="0" w:line="240" w:lineRule="auto"/>
        <w:jc w:val="both"/>
        <w:rPr>
          <w:rFonts w:ascii="Arial" w:eastAsia="Arial" w:hAnsi="Arial" w:cs="Arial"/>
          <w:sz w:val="20"/>
          <w:szCs w:val="20"/>
        </w:rPr>
      </w:pPr>
    </w:p>
    <w:p w14:paraId="260BABDE"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sz w:val="20"/>
          <w:szCs w:val="20"/>
        </w:rPr>
        <w:t>El personal suplente sólo percibirá los conceptos establecidos en el tabulador de sueldos y salarios correspondiente de la rama médica, paramédica y afines, aplicando la Subdirección de Recursos Humanos del Sistema DIF Hidalgo las deducciones del impuesto sobre la renta, sin percibir ninguna otra prestación.</w:t>
      </w:r>
    </w:p>
    <w:p w14:paraId="28CD1B8C" w14:textId="77777777" w:rsidR="00971C1A" w:rsidRPr="00FF64BF" w:rsidRDefault="00971C1A">
      <w:pPr>
        <w:spacing w:after="0" w:line="240" w:lineRule="auto"/>
        <w:jc w:val="both"/>
        <w:rPr>
          <w:rFonts w:ascii="Arial" w:eastAsia="Arial" w:hAnsi="Arial" w:cs="Arial"/>
          <w:sz w:val="20"/>
          <w:szCs w:val="20"/>
        </w:rPr>
      </w:pPr>
    </w:p>
    <w:p w14:paraId="5FA690AA" w14:textId="20C762A5" w:rsidR="00971C1A" w:rsidRPr="00FF64BF" w:rsidRDefault="00CC7544">
      <w:pPr>
        <w:spacing w:after="0" w:line="240" w:lineRule="auto"/>
        <w:jc w:val="both"/>
        <w:rPr>
          <w:rFonts w:ascii="Arial" w:eastAsia="Arial" w:hAnsi="Arial" w:cs="Arial"/>
          <w:sz w:val="20"/>
          <w:szCs w:val="20"/>
        </w:rPr>
      </w:pPr>
      <w:r w:rsidRPr="00FF64BF">
        <w:rPr>
          <w:rFonts w:ascii="Arial" w:eastAsia="Arial" w:hAnsi="Arial" w:cs="Arial"/>
          <w:sz w:val="20"/>
          <w:szCs w:val="20"/>
        </w:rPr>
        <w:t>Las personas trabajadoras (</w:t>
      </w:r>
      <w:r w:rsidR="00EE62F0" w:rsidRPr="00FF64BF">
        <w:rPr>
          <w:rFonts w:ascii="Arial" w:eastAsia="Arial" w:hAnsi="Arial" w:cs="Arial"/>
          <w:sz w:val="20"/>
          <w:szCs w:val="20"/>
        </w:rPr>
        <w:t>suplente</w:t>
      </w:r>
      <w:r w:rsidRPr="00FF64BF">
        <w:rPr>
          <w:rFonts w:ascii="Arial" w:eastAsia="Arial" w:hAnsi="Arial" w:cs="Arial"/>
          <w:sz w:val="20"/>
          <w:szCs w:val="20"/>
        </w:rPr>
        <w:t>s)</w:t>
      </w:r>
      <w:r w:rsidR="00EE62F0" w:rsidRPr="00FF64BF">
        <w:rPr>
          <w:rFonts w:ascii="Arial" w:eastAsia="Arial" w:hAnsi="Arial" w:cs="Arial"/>
          <w:sz w:val="20"/>
          <w:szCs w:val="20"/>
        </w:rPr>
        <w:t xml:space="preserve"> </w:t>
      </w:r>
      <w:r w:rsidRPr="00FF64BF">
        <w:rPr>
          <w:rFonts w:ascii="Arial" w:eastAsia="Arial" w:hAnsi="Arial" w:cs="Arial"/>
          <w:sz w:val="20"/>
          <w:szCs w:val="20"/>
        </w:rPr>
        <w:t xml:space="preserve">deberán de </w:t>
      </w:r>
      <w:r w:rsidR="00EE62F0" w:rsidRPr="00FF64BF">
        <w:rPr>
          <w:rFonts w:ascii="Arial" w:eastAsia="Arial" w:hAnsi="Arial" w:cs="Arial"/>
          <w:sz w:val="20"/>
          <w:szCs w:val="20"/>
        </w:rPr>
        <w:t>acudir al Departamento de Recursos Humanos del Hospital para realizar la firma de su trámite de pago y firma del contrato de personal suplente del 10 al 15 de cada mes, posteriores a la fecha de cobertura; en caso contrario quedará bajo su responsabilidad el que no se efectúe su pago.</w:t>
      </w:r>
    </w:p>
    <w:p w14:paraId="1408BC8D" w14:textId="77777777" w:rsidR="00971C1A" w:rsidRPr="00FF64BF" w:rsidRDefault="00971C1A">
      <w:pPr>
        <w:spacing w:after="0" w:line="240" w:lineRule="auto"/>
        <w:jc w:val="both"/>
        <w:rPr>
          <w:rFonts w:ascii="Arial" w:eastAsia="Arial" w:hAnsi="Arial" w:cs="Arial"/>
          <w:sz w:val="20"/>
          <w:szCs w:val="20"/>
        </w:rPr>
      </w:pPr>
    </w:p>
    <w:p w14:paraId="2E362B31" w14:textId="77777777" w:rsidR="00971C1A" w:rsidRPr="00FF64BF" w:rsidRDefault="00EE62F0">
      <w:pPr>
        <w:numPr>
          <w:ilvl w:val="0"/>
          <w:numId w:val="7"/>
        </w:numPr>
        <w:pBdr>
          <w:top w:val="nil"/>
          <w:left w:val="nil"/>
          <w:bottom w:val="nil"/>
          <w:right w:val="nil"/>
          <w:between w:val="nil"/>
        </w:pBdr>
        <w:spacing w:after="0" w:line="240" w:lineRule="auto"/>
        <w:jc w:val="both"/>
        <w:rPr>
          <w:rFonts w:ascii="Arial" w:eastAsia="Arial" w:hAnsi="Arial" w:cs="Arial"/>
          <w:b/>
          <w:color w:val="000000"/>
          <w:sz w:val="20"/>
          <w:szCs w:val="20"/>
        </w:rPr>
      </w:pPr>
      <w:r w:rsidRPr="00FF64BF">
        <w:rPr>
          <w:rFonts w:ascii="Arial" w:eastAsia="Arial" w:hAnsi="Arial" w:cs="Arial"/>
          <w:b/>
          <w:color w:val="000000"/>
          <w:sz w:val="20"/>
          <w:szCs w:val="20"/>
        </w:rPr>
        <w:t>Consideraciones generales para suplencias:</w:t>
      </w:r>
    </w:p>
    <w:p w14:paraId="6F23B297" w14:textId="77777777" w:rsidR="00971C1A" w:rsidRPr="00FF64BF" w:rsidRDefault="00971C1A">
      <w:pPr>
        <w:spacing w:after="0" w:line="240" w:lineRule="auto"/>
        <w:jc w:val="both"/>
        <w:rPr>
          <w:rFonts w:ascii="Arial" w:eastAsia="Arial" w:hAnsi="Arial" w:cs="Arial"/>
          <w:sz w:val="20"/>
          <w:szCs w:val="20"/>
        </w:rPr>
      </w:pPr>
    </w:p>
    <w:p w14:paraId="4787491C"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3.1</w:t>
      </w:r>
      <w:r w:rsidRPr="00FF64BF">
        <w:rPr>
          <w:rFonts w:ascii="Arial" w:eastAsia="Arial" w:hAnsi="Arial" w:cs="Arial"/>
          <w:sz w:val="20"/>
          <w:szCs w:val="20"/>
        </w:rPr>
        <w:t xml:space="preserve"> El personal suplente deberá presentarse en el área médica, paramédica o administrativa que le corresponda con su identificación, uniforme; realizando su registro entrada y salida.</w:t>
      </w:r>
    </w:p>
    <w:p w14:paraId="2C0C938F" w14:textId="77777777" w:rsidR="00971C1A" w:rsidRPr="00FF64BF" w:rsidRDefault="00971C1A">
      <w:pPr>
        <w:spacing w:after="0" w:line="240" w:lineRule="auto"/>
        <w:jc w:val="both"/>
        <w:rPr>
          <w:rFonts w:ascii="Arial" w:eastAsia="Arial" w:hAnsi="Arial" w:cs="Arial"/>
          <w:sz w:val="20"/>
          <w:szCs w:val="20"/>
        </w:rPr>
      </w:pPr>
    </w:p>
    <w:p w14:paraId="7985AD5D"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3.2</w:t>
      </w:r>
      <w:r w:rsidRPr="00FF64BF">
        <w:rPr>
          <w:rFonts w:ascii="Arial" w:eastAsia="Arial" w:hAnsi="Arial" w:cs="Arial"/>
          <w:sz w:val="20"/>
          <w:szCs w:val="20"/>
        </w:rPr>
        <w:t xml:space="preserve"> Por excepción registrará su asistencia al trabajo una sola vez dentro del turno que cubrirá o estará por horario abierto (sin registro de asistencia y solo por llamado de urgencia) avalado por el </w:t>
      </w:r>
      <w:proofErr w:type="gramStart"/>
      <w:r w:rsidRPr="00FF64BF">
        <w:rPr>
          <w:rFonts w:ascii="Arial" w:eastAsia="Arial" w:hAnsi="Arial" w:cs="Arial"/>
          <w:sz w:val="20"/>
          <w:szCs w:val="20"/>
        </w:rPr>
        <w:t>Subdirector</w:t>
      </w:r>
      <w:proofErr w:type="gramEnd"/>
      <w:r w:rsidRPr="00FF64BF">
        <w:rPr>
          <w:rFonts w:ascii="Arial" w:eastAsia="Arial" w:hAnsi="Arial" w:cs="Arial"/>
          <w:sz w:val="20"/>
          <w:szCs w:val="20"/>
        </w:rPr>
        <w:t xml:space="preserve"> Médico o Coordinador Médico en turno.</w:t>
      </w:r>
    </w:p>
    <w:p w14:paraId="1858AF84" w14:textId="77777777" w:rsidR="00971C1A" w:rsidRPr="00FF64BF" w:rsidRDefault="00971C1A">
      <w:pPr>
        <w:spacing w:after="0" w:line="240" w:lineRule="auto"/>
        <w:jc w:val="both"/>
        <w:rPr>
          <w:rFonts w:ascii="Arial" w:eastAsia="Arial" w:hAnsi="Arial" w:cs="Arial"/>
          <w:sz w:val="20"/>
          <w:szCs w:val="20"/>
        </w:rPr>
      </w:pPr>
    </w:p>
    <w:p w14:paraId="1D520FA1"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3.3</w:t>
      </w:r>
      <w:r w:rsidRPr="00FF64BF">
        <w:rPr>
          <w:rFonts w:ascii="Arial" w:eastAsia="Arial" w:hAnsi="Arial" w:cs="Arial"/>
          <w:sz w:val="20"/>
          <w:szCs w:val="20"/>
        </w:rPr>
        <w:t xml:space="preserve"> Para realizar coberturas se dará prioridad al personal suplente (eventual) y en caso de no contar con suplentes se podrá asignar a personal adscrito.</w:t>
      </w:r>
    </w:p>
    <w:p w14:paraId="702E6190" w14:textId="77777777" w:rsidR="00971C1A" w:rsidRPr="00FF64BF" w:rsidRDefault="00971C1A">
      <w:pPr>
        <w:spacing w:after="0" w:line="240" w:lineRule="auto"/>
        <w:jc w:val="both"/>
        <w:rPr>
          <w:rFonts w:ascii="Arial" w:eastAsia="Arial" w:hAnsi="Arial" w:cs="Arial"/>
          <w:sz w:val="20"/>
          <w:szCs w:val="20"/>
        </w:rPr>
      </w:pPr>
    </w:p>
    <w:p w14:paraId="3E61B57E" w14:textId="5C4A2995"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3.4</w:t>
      </w:r>
      <w:r w:rsidRPr="00FF64BF">
        <w:rPr>
          <w:rFonts w:ascii="Arial" w:eastAsia="Arial" w:hAnsi="Arial" w:cs="Arial"/>
          <w:sz w:val="20"/>
          <w:szCs w:val="20"/>
        </w:rPr>
        <w:t xml:space="preserve"> El personal que cubra la suplencia, sólo podrá faltar a sus labores de manera justificada por licencia médica o por casos de fuerza mayor, por medio de una suplencia de trabajador por trabajador.</w:t>
      </w:r>
    </w:p>
    <w:p w14:paraId="457C7711" w14:textId="77777777" w:rsidR="00971C1A" w:rsidRPr="00FF64BF" w:rsidRDefault="00971C1A">
      <w:pPr>
        <w:spacing w:after="0" w:line="240" w:lineRule="auto"/>
        <w:jc w:val="both"/>
        <w:rPr>
          <w:rFonts w:ascii="Arial" w:eastAsia="Arial" w:hAnsi="Arial" w:cs="Arial"/>
          <w:sz w:val="20"/>
          <w:szCs w:val="20"/>
        </w:rPr>
      </w:pPr>
    </w:p>
    <w:p w14:paraId="52F0AE47"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3.5</w:t>
      </w:r>
      <w:r w:rsidRPr="00FF64BF">
        <w:rPr>
          <w:rFonts w:ascii="Arial" w:eastAsia="Arial" w:hAnsi="Arial" w:cs="Arial"/>
          <w:sz w:val="20"/>
          <w:szCs w:val="20"/>
        </w:rPr>
        <w:t xml:space="preserve"> El personal que cubra las suplencias invariablemente deberá cubrir una jornada diurna, nocturna o especial que comprende los días sábados, domingo y festivos, su registro de asistencia será a través del checador digital, otorgándole una tolerancia de quince minutos después de la hora asignada para el inicio de sus labores y 30 minutos durante la jornada para tomar alimentos.</w:t>
      </w:r>
    </w:p>
    <w:p w14:paraId="765AB13B" w14:textId="77777777" w:rsidR="00971C1A" w:rsidRPr="00FF64BF" w:rsidRDefault="00971C1A">
      <w:pPr>
        <w:spacing w:after="0" w:line="240" w:lineRule="auto"/>
        <w:jc w:val="both"/>
        <w:rPr>
          <w:rFonts w:ascii="Arial" w:eastAsia="Arial" w:hAnsi="Arial" w:cs="Arial"/>
          <w:sz w:val="20"/>
          <w:szCs w:val="20"/>
        </w:rPr>
      </w:pPr>
    </w:p>
    <w:p w14:paraId="104E23AA"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3.6</w:t>
      </w:r>
      <w:r w:rsidRPr="00FF64BF">
        <w:rPr>
          <w:rFonts w:ascii="Arial" w:eastAsia="Arial" w:hAnsi="Arial" w:cs="Arial"/>
          <w:sz w:val="20"/>
          <w:szCs w:val="20"/>
        </w:rPr>
        <w:t xml:space="preserve"> El personal suplente que por necesidades del Hospital se le contrate para realizar doble turno (matutino-vespertino, vespertino-nocturno, nocturno-guardia especial, nocturno-matutino, guardia especial-nocturno), deberán de realizar el registro de asistencia al trabajo al inicio, registro intermedio y a la conclusión de la jornada laboral si el horario es continuo. </w:t>
      </w:r>
    </w:p>
    <w:p w14:paraId="20BAF4B8" w14:textId="77777777" w:rsidR="00971C1A" w:rsidRPr="00FF64BF" w:rsidRDefault="00971C1A">
      <w:pPr>
        <w:spacing w:after="0" w:line="240" w:lineRule="auto"/>
        <w:jc w:val="both"/>
        <w:rPr>
          <w:rFonts w:ascii="Arial" w:eastAsia="Arial" w:hAnsi="Arial" w:cs="Arial"/>
          <w:sz w:val="20"/>
          <w:szCs w:val="20"/>
        </w:rPr>
      </w:pPr>
    </w:p>
    <w:p w14:paraId="3F4B0704"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3.7</w:t>
      </w:r>
      <w:r w:rsidRPr="00FF64BF">
        <w:rPr>
          <w:rFonts w:ascii="Arial" w:eastAsia="Arial" w:hAnsi="Arial" w:cs="Arial"/>
          <w:sz w:val="20"/>
          <w:szCs w:val="20"/>
        </w:rPr>
        <w:t xml:space="preserve"> El personal adscrito que por necesidades del Hospital se le contrate para realizar doble turno (matutino-vespertino, vespertino-nocturno, nocturno-guardia especial, nocturno-matutino, guardia especial-nocturno), deberán de realizar el registro de su turno en la tarjeta de adscrito y la suplencia que realice la deberá de checar en la tarjeta de suplente. </w:t>
      </w:r>
    </w:p>
    <w:p w14:paraId="3C590BEE" w14:textId="77777777" w:rsidR="00971C1A" w:rsidRPr="00FF64BF" w:rsidRDefault="00971C1A">
      <w:pPr>
        <w:spacing w:after="0" w:line="240" w:lineRule="auto"/>
        <w:jc w:val="both"/>
        <w:rPr>
          <w:rFonts w:ascii="Arial" w:eastAsia="Arial" w:hAnsi="Arial" w:cs="Arial"/>
          <w:sz w:val="20"/>
          <w:szCs w:val="20"/>
        </w:rPr>
      </w:pPr>
    </w:p>
    <w:p w14:paraId="3F2B7D62" w14:textId="71AD795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3.8</w:t>
      </w:r>
      <w:r w:rsidRPr="00FF64BF">
        <w:rPr>
          <w:rFonts w:ascii="Arial" w:eastAsia="Arial" w:hAnsi="Arial" w:cs="Arial"/>
          <w:sz w:val="20"/>
          <w:szCs w:val="20"/>
        </w:rPr>
        <w:t xml:space="preserve"> Los jefes de servicio inmediatos del personal médico, paramédico y operativo (</w:t>
      </w:r>
      <w:r w:rsidR="007E06A0" w:rsidRPr="00FF64BF">
        <w:rPr>
          <w:rFonts w:ascii="Arial" w:eastAsia="Arial" w:hAnsi="Arial" w:cs="Arial"/>
          <w:sz w:val="20"/>
          <w:szCs w:val="20"/>
        </w:rPr>
        <w:t>administrativos afines</w:t>
      </w:r>
      <w:r w:rsidRPr="00FF64BF">
        <w:rPr>
          <w:rFonts w:ascii="Arial" w:eastAsia="Arial" w:hAnsi="Arial" w:cs="Arial"/>
          <w:sz w:val="20"/>
          <w:szCs w:val="20"/>
        </w:rPr>
        <w:t>) deberán vigilar que los suplentes cumplan con las actividades asignadas y en caso de no hacerlo deben de informar por oficio a la Subdirección correspondiente con copia al Departamento de Recursos Humanos del Hospital.</w:t>
      </w:r>
    </w:p>
    <w:p w14:paraId="0275DCDE" w14:textId="77777777" w:rsidR="00971C1A" w:rsidRPr="00FF64BF" w:rsidRDefault="00971C1A">
      <w:pPr>
        <w:spacing w:after="0" w:line="240" w:lineRule="auto"/>
        <w:jc w:val="both"/>
        <w:rPr>
          <w:rFonts w:ascii="Arial" w:eastAsia="Arial" w:hAnsi="Arial" w:cs="Arial"/>
          <w:sz w:val="20"/>
          <w:szCs w:val="20"/>
        </w:rPr>
      </w:pPr>
    </w:p>
    <w:p w14:paraId="7EA6CFF7" w14:textId="06CFE810"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3.9</w:t>
      </w:r>
      <w:r w:rsidRPr="00FF64BF">
        <w:rPr>
          <w:rFonts w:ascii="Arial" w:eastAsia="Arial" w:hAnsi="Arial" w:cs="Arial"/>
          <w:sz w:val="20"/>
          <w:szCs w:val="20"/>
        </w:rPr>
        <w:t xml:space="preserve"> En caso de que el sueldo</w:t>
      </w:r>
      <w:r w:rsidR="00CC7544" w:rsidRPr="00FF64BF">
        <w:rPr>
          <w:rFonts w:ascii="Arial" w:eastAsia="Arial" w:hAnsi="Arial" w:cs="Arial"/>
          <w:sz w:val="20"/>
          <w:szCs w:val="20"/>
        </w:rPr>
        <w:t xml:space="preserve"> de las personas trabajadoras </w:t>
      </w:r>
      <w:r w:rsidRPr="00FF64BF">
        <w:rPr>
          <w:rFonts w:ascii="Arial" w:eastAsia="Arial" w:hAnsi="Arial" w:cs="Arial"/>
          <w:sz w:val="20"/>
          <w:szCs w:val="20"/>
        </w:rPr>
        <w:t>sea mayor al puesto que se cubre, se calculará en base al tabulador correspondiente.</w:t>
      </w:r>
    </w:p>
    <w:p w14:paraId="60853416" w14:textId="77777777" w:rsidR="00971C1A" w:rsidRPr="00FF64BF" w:rsidRDefault="00971C1A">
      <w:pPr>
        <w:spacing w:after="0" w:line="240" w:lineRule="auto"/>
        <w:jc w:val="both"/>
        <w:rPr>
          <w:rFonts w:ascii="Arial" w:eastAsia="Arial" w:hAnsi="Arial" w:cs="Arial"/>
          <w:sz w:val="20"/>
          <w:szCs w:val="20"/>
        </w:rPr>
      </w:pPr>
    </w:p>
    <w:p w14:paraId="712C1C69" w14:textId="75857882"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3.10</w:t>
      </w:r>
      <w:r w:rsidRPr="00FF64BF">
        <w:rPr>
          <w:rFonts w:ascii="Arial" w:eastAsia="Arial" w:hAnsi="Arial" w:cs="Arial"/>
          <w:sz w:val="20"/>
          <w:szCs w:val="20"/>
        </w:rPr>
        <w:t xml:space="preserve">. El Departamento de Recursos Humanos tiene una base de datos en </w:t>
      </w:r>
      <w:r w:rsidR="00317068" w:rsidRPr="00FF64BF">
        <w:rPr>
          <w:rFonts w:ascii="Arial" w:eastAsia="Arial" w:hAnsi="Arial" w:cs="Arial"/>
          <w:sz w:val="20"/>
          <w:szCs w:val="20"/>
        </w:rPr>
        <w:t>Excel</w:t>
      </w:r>
      <w:r w:rsidRPr="00FF64BF">
        <w:rPr>
          <w:rFonts w:ascii="Arial" w:eastAsia="Arial" w:hAnsi="Arial" w:cs="Arial"/>
          <w:sz w:val="20"/>
          <w:szCs w:val="20"/>
        </w:rPr>
        <w:t xml:space="preserve"> del personal suplente de las diferentes áreas, que se utiliza para la búsqueda del personal para realizar las suplencias, misma que se va actualizando cada tres meses.</w:t>
      </w:r>
    </w:p>
    <w:p w14:paraId="444AE1FA" w14:textId="77777777" w:rsidR="00971C1A" w:rsidRPr="00FF64BF" w:rsidRDefault="00971C1A">
      <w:pPr>
        <w:spacing w:after="0" w:line="240" w:lineRule="auto"/>
        <w:jc w:val="both"/>
        <w:rPr>
          <w:rFonts w:ascii="Arial" w:eastAsia="Arial" w:hAnsi="Arial" w:cs="Arial"/>
          <w:sz w:val="20"/>
          <w:szCs w:val="20"/>
        </w:rPr>
      </w:pPr>
    </w:p>
    <w:p w14:paraId="07CC1B26" w14:textId="1F69D6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 xml:space="preserve">3.11 </w:t>
      </w:r>
      <w:r w:rsidRPr="00FF64BF">
        <w:rPr>
          <w:rFonts w:ascii="Arial" w:eastAsia="Arial" w:hAnsi="Arial" w:cs="Arial"/>
          <w:sz w:val="20"/>
          <w:szCs w:val="20"/>
        </w:rPr>
        <w:t>El personal que cumpla funciones de mando medio (jefes de departamento o nivel jerárquico superior) no será cubierto, exceptuando los coordinadores médicos y el coordinador administrativo de guardia especial, derivado a que las actividades del Hospital requieren que el personal esté presente para la toma de decisiones oportuna en relación a la atención y</w:t>
      </w:r>
      <w:r w:rsidR="00317068" w:rsidRPr="00FF64BF">
        <w:rPr>
          <w:rFonts w:ascii="Arial" w:eastAsia="Arial" w:hAnsi="Arial" w:cs="Arial"/>
          <w:sz w:val="20"/>
          <w:szCs w:val="20"/>
        </w:rPr>
        <w:t xml:space="preserve"> trámites administrativos de las personas</w:t>
      </w:r>
      <w:r w:rsidRPr="00FF64BF">
        <w:rPr>
          <w:rFonts w:ascii="Arial" w:eastAsia="Arial" w:hAnsi="Arial" w:cs="Arial"/>
          <w:sz w:val="20"/>
          <w:szCs w:val="20"/>
        </w:rPr>
        <w:t xml:space="preserve"> pacientes.</w:t>
      </w:r>
    </w:p>
    <w:p w14:paraId="3C3A46CA" w14:textId="77777777" w:rsidR="00971C1A" w:rsidRPr="00FF64BF" w:rsidRDefault="00971C1A">
      <w:pPr>
        <w:spacing w:after="0" w:line="240" w:lineRule="auto"/>
        <w:jc w:val="both"/>
        <w:rPr>
          <w:rFonts w:ascii="Arial" w:eastAsia="Arial" w:hAnsi="Arial" w:cs="Arial"/>
          <w:sz w:val="20"/>
          <w:szCs w:val="20"/>
        </w:rPr>
      </w:pPr>
    </w:p>
    <w:p w14:paraId="22BA7FE3"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3.12</w:t>
      </w:r>
      <w:r w:rsidRPr="00FF64BF">
        <w:rPr>
          <w:rFonts w:ascii="Arial" w:eastAsia="Arial" w:hAnsi="Arial" w:cs="Arial"/>
          <w:sz w:val="20"/>
          <w:szCs w:val="20"/>
        </w:rPr>
        <w:t xml:space="preserve"> El personal de las áreas administrativas afines como: recursos humanos, adquisiciones y almacén, recursos financieros, jurídico, voluntariado, licitaciones, secretarias y coordinación de enseñanza e investigación no podrán ser cubiertos; por lo </w:t>
      </w:r>
      <w:proofErr w:type="gramStart"/>
      <w:r w:rsidRPr="00FF64BF">
        <w:rPr>
          <w:rFonts w:ascii="Arial" w:eastAsia="Arial" w:hAnsi="Arial" w:cs="Arial"/>
          <w:sz w:val="20"/>
          <w:szCs w:val="20"/>
        </w:rPr>
        <w:t>que</w:t>
      </w:r>
      <w:proofErr w:type="gramEnd"/>
      <w:r w:rsidRPr="00FF64BF">
        <w:rPr>
          <w:rFonts w:ascii="Arial" w:eastAsia="Arial" w:hAnsi="Arial" w:cs="Arial"/>
          <w:sz w:val="20"/>
          <w:szCs w:val="20"/>
        </w:rPr>
        <w:t xml:space="preserve"> en caso de ausencia programada y no programada, se deberán de ajustar las actividades con el personal que se encuentre laborando. </w:t>
      </w:r>
    </w:p>
    <w:p w14:paraId="67C8EC66" w14:textId="77777777" w:rsidR="00971C1A" w:rsidRPr="00FF64BF" w:rsidRDefault="00971C1A">
      <w:pPr>
        <w:spacing w:after="0" w:line="240" w:lineRule="auto"/>
        <w:jc w:val="both"/>
        <w:rPr>
          <w:rFonts w:ascii="Arial" w:eastAsia="Arial" w:hAnsi="Arial" w:cs="Arial"/>
          <w:sz w:val="20"/>
          <w:szCs w:val="20"/>
        </w:rPr>
      </w:pPr>
    </w:p>
    <w:p w14:paraId="2221E318"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3.13</w:t>
      </w:r>
      <w:r w:rsidRPr="00FF64BF">
        <w:rPr>
          <w:rFonts w:ascii="Arial" w:eastAsia="Arial" w:hAnsi="Arial" w:cs="Arial"/>
          <w:sz w:val="20"/>
          <w:szCs w:val="20"/>
        </w:rPr>
        <w:t xml:space="preserve"> La contratación de personal suplente (eventual) para suplencias estará sujeta a la disponibilidad presupuestal del ejercicio anual de que se trate.</w:t>
      </w:r>
    </w:p>
    <w:p w14:paraId="0911C1A0" w14:textId="77777777" w:rsidR="00971C1A" w:rsidRPr="00FF64BF" w:rsidRDefault="00971C1A">
      <w:pPr>
        <w:spacing w:after="0" w:line="240" w:lineRule="auto"/>
        <w:jc w:val="both"/>
        <w:rPr>
          <w:rFonts w:ascii="Arial" w:eastAsia="Arial" w:hAnsi="Arial" w:cs="Arial"/>
          <w:sz w:val="20"/>
          <w:szCs w:val="20"/>
        </w:rPr>
      </w:pPr>
      <w:bookmarkStart w:id="0" w:name="_heading=h.gjdgxs" w:colFirst="0" w:colLast="0"/>
      <w:bookmarkEnd w:id="0"/>
    </w:p>
    <w:p w14:paraId="093DC98E" w14:textId="77777777" w:rsidR="00971C1A" w:rsidRPr="00FF64BF" w:rsidRDefault="00971C1A">
      <w:pPr>
        <w:spacing w:after="0" w:line="240" w:lineRule="auto"/>
        <w:jc w:val="both"/>
        <w:rPr>
          <w:rFonts w:ascii="Arial" w:eastAsia="Arial" w:hAnsi="Arial" w:cs="Arial"/>
          <w:sz w:val="20"/>
          <w:szCs w:val="20"/>
        </w:rPr>
      </w:pPr>
    </w:p>
    <w:p w14:paraId="226A096E" w14:textId="77777777" w:rsidR="00971C1A" w:rsidRPr="00FF64BF" w:rsidRDefault="00EE62F0">
      <w:pPr>
        <w:spacing w:after="200" w:line="240" w:lineRule="auto"/>
        <w:jc w:val="center"/>
        <w:rPr>
          <w:rFonts w:ascii="Arial" w:eastAsia="Arial" w:hAnsi="Arial" w:cs="Arial"/>
          <w:sz w:val="20"/>
          <w:szCs w:val="20"/>
        </w:rPr>
      </w:pPr>
      <w:r w:rsidRPr="00FF64BF">
        <w:rPr>
          <w:rFonts w:ascii="Arial" w:eastAsia="Arial" w:hAnsi="Arial" w:cs="Arial"/>
          <w:b/>
          <w:sz w:val="20"/>
          <w:szCs w:val="20"/>
        </w:rPr>
        <w:t>TRANSITORIOS</w:t>
      </w:r>
    </w:p>
    <w:p w14:paraId="58F88751"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PRIMERO.</w:t>
      </w:r>
      <w:r w:rsidRPr="00FF64BF">
        <w:rPr>
          <w:rFonts w:ascii="Arial" w:eastAsia="Arial" w:hAnsi="Arial" w:cs="Arial"/>
          <w:sz w:val="20"/>
          <w:szCs w:val="20"/>
        </w:rPr>
        <w:t xml:space="preserve"> Los presentes Lineamientos entrarán en vigor a partir de la fecha de su aprobación por la Junta de Gobierno del Sistema para el Desarrollo Integral de la Familia del Estado de Hidalgo. </w:t>
      </w:r>
    </w:p>
    <w:p w14:paraId="516C1DC5" w14:textId="77777777" w:rsidR="00971C1A" w:rsidRPr="00FF64BF" w:rsidRDefault="00971C1A">
      <w:pPr>
        <w:spacing w:after="0" w:line="240" w:lineRule="auto"/>
        <w:jc w:val="both"/>
        <w:rPr>
          <w:rFonts w:ascii="Arial" w:eastAsia="Arial" w:hAnsi="Arial" w:cs="Arial"/>
          <w:sz w:val="20"/>
          <w:szCs w:val="20"/>
        </w:rPr>
      </w:pPr>
    </w:p>
    <w:p w14:paraId="3BBEE542" w14:textId="77777777"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sz w:val="20"/>
          <w:szCs w:val="20"/>
        </w:rPr>
        <w:t>SEGUNDO.</w:t>
      </w:r>
      <w:r w:rsidRPr="00FF64BF">
        <w:rPr>
          <w:rFonts w:ascii="Arial" w:eastAsia="Arial" w:hAnsi="Arial" w:cs="Arial"/>
          <w:sz w:val="20"/>
          <w:szCs w:val="20"/>
        </w:rPr>
        <w:t xml:space="preserve"> Se abrogan todas aquellas disposiciones que se contrapongan a estos Lineamientos.</w:t>
      </w:r>
    </w:p>
    <w:p w14:paraId="256DF4E3" w14:textId="77777777" w:rsidR="00971C1A" w:rsidRPr="00FF64BF" w:rsidRDefault="00971C1A">
      <w:pPr>
        <w:spacing w:after="0" w:line="240" w:lineRule="auto"/>
        <w:jc w:val="both"/>
        <w:rPr>
          <w:rFonts w:ascii="Arial" w:eastAsia="Arial" w:hAnsi="Arial" w:cs="Arial"/>
          <w:sz w:val="20"/>
          <w:szCs w:val="20"/>
        </w:rPr>
      </w:pPr>
    </w:p>
    <w:p w14:paraId="06586F20" w14:textId="242A1FB5" w:rsidR="00971C1A" w:rsidRPr="00FF64BF" w:rsidRDefault="00EE62F0">
      <w:pPr>
        <w:spacing w:after="0" w:line="240" w:lineRule="auto"/>
        <w:jc w:val="both"/>
        <w:rPr>
          <w:rFonts w:ascii="Arial" w:eastAsia="Arial" w:hAnsi="Arial" w:cs="Arial"/>
          <w:sz w:val="20"/>
          <w:szCs w:val="20"/>
        </w:rPr>
      </w:pPr>
      <w:r w:rsidRPr="00FF64BF">
        <w:rPr>
          <w:rFonts w:ascii="Arial" w:eastAsia="Arial" w:hAnsi="Arial" w:cs="Arial"/>
          <w:b/>
          <w:bCs/>
          <w:sz w:val="20"/>
          <w:szCs w:val="20"/>
        </w:rPr>
        <w:t>TERCERO.</w:t>
      </w:r>
      <w:r w:rsidRPr="00FF64BF">
        <w:rPr>
          <w:rFonts w:ascii="Arial" w:eastAsia="Arial" w:hAnsi="Arial" w:cs="Arial"/>
          <w:sz w:val="20"/>
          <w:szCs w:val="20"/>
        </w:rPr>
        <w:t xml:space="preserve"> Todo lo no previsto en las presentes reglas de operación será resuelto por la persona titular de la del Sistema DIF Hidalgo conjuntamente con la persona titular del Hospital del Niño DIF Hidalgo.</w:t>
      </w:r>
    </w:p>
    <w:p w14:paraId="09ABDD1E" w14:textId="77777777" w:rsidR="00971C1A" w:rsidRPr="00FF64BF" w:rsidRDefault="00971C1A">
      <w:pPr>
        <w:spacing w:after="0" w:line="240" w:lineRule="auto"/>
        <w:jc w:val="both"/>
        <w:rPr>
          <w:rFonts w:ascii="Arial" w:eastAsia="Arial" w:hAnsi="Arial" w:cs="Arial"/>
          <w:sz w:val="20"/>
          <w:szCs w:val="20"/>
        </w:rPr>
      </w:pPr>
    </w:p>
    <w:p w14:paraId="214E8E1C" w14:textId="5CE69CFD" w:rsidR="00971C1A" w:rsidRPr="00FF64BF" w:rsidRDefault="00EE62F0">
      <w:pPr>
        <w:spacing w:before="240" w:after="0" w:line="276" w:lineRule="auto"/>
        <w:jc w:val="both"/>
        <w:rPr>
          <w:rFonts w:ascii="Arial" w:eastAsia="Arial" w:hAnsi="Arial" w:cs="Arial"/>
          <w:sz w:val="20"/>
          <w:szCs w:val="20"/>
        </w:rPr>
      </w:pPr>
      <w:r w:rsidRPr="00FF64BF">
        <w:rPr>
          <w:rFonts w:ascii="Arial" w:eastAsia="Arial" w:hAnsi="Arial" w:cs="Arial"/>
          <w:sz w:val="20"/>
          <w:szCs w:val="20"/>
        </w:rPr>
        <w:t xml:space="preserve">Dado en la ciudad de Pachuca de Soto, Hidalgo, a los </w:t>
      </w:r>
      <w:r w:rsidRPr="00FF64BF">
        <w:rPr>
          <w:rFonts w:ascii="Arial" w:eastAsia="Arial" w:hAnsi="Arial" w:cs="Arial"/>
          <w:sz w:val="20"/>
          <w:szCs w:val="20"/>
          <w:u w:val="single"/>
        </w:rPr>
        <w:t>_________</w:t>
      </w:r>
      <w:r w:rsidRPr="00FF64BF">
        <w:rPr>
          <w:rFonts w:ascii="Arial" w:eastAsia="Arial" w:hAnsi="Arial" w:cs="Arial"/>
          <w:sz w:val="20"/>
          <w:szCs w:val="20"/>
        </w:rPr>
        <w:t xml:space="preserve"> días del mes de </w:t>
      </w:r>
      <w:r w:rsidRPr="00FF64BF">
        <w:rPr>
          <w:rFonts w:ascii="Arial" w:eastAsia="Arial" w:hAnsi="Arial" w:cs="Arial"/>
          <w:sz w:val="20"/>
          <w:szCs w:val="20"/>
          <w:u w:val="single"/>
        </w:rPr>
        <w:t>_________</w:t>
      </w:r>
      <w:r w:rsidRPr="00FF64BF">
        <w:rPr>
          <w:rFonts w:ascii="Arial" w:eastAsia="Arial" w:hAnsi="Arial" w:cs="Arial"/>
          <w:sz w:val="20"/>
          <w:szCs w:val="20"/>
        </w:rPr>
        <w:t xml:space="preserve"> del año dos mil veintidós, en la </w:t>
      </w:r>
      <w:r w:rsidRPr="00FF64BF">
        <w:rPr>
          <w:rFonts w:ascii="Arial" w:eastAsia="Arial" w:hAnsi="Arial" w:cs="Arial"/>
          <w:sz w:val="20"/>
          <w:szCs w:val="20"/>
          <w:u w:val="single"/>
        </w:rPr>
        <w:t>________</w:t>
      </w:r>
      <w:r w:rsidRPr="00FF64BF">
        <w:rPr>
          <w:rFonts w:ascii="Arial" w:eastAsia="Arial" w:hAnsi="Arial" w:cs="Arial"/>
          <w:sz w:val="20"/>
          <w:szCs w:val="20"/>
        </w:rPr>
        <w:t xml:space="preserve"> Sesión </w:t>
      </w:r>
      <w:r w:rsidRPr="00FF64BF">
        <w:rPr>
          <w:rFonts w:ascii="Arial" w:eastAsia="Arial" w:hAnsi="Arial" w:cs="Arial"/>
          <w:sz w:val="20"/>
          <w:szCs w:val="20"/>
          <w:u w:val="single"/>
        </w:rPr>
        <w:t>_________</w:t>
      </w:r>
      <w:r w:rsidRPr="00FF64BF">
        <w:rPr>
          <w:rFonts w:ascii="Arial" w:eastAsia="Arial" w:hAnsi="Arial" w:cs="Arial"/>
          <w:sz w:val="20"/>
          <w:szCs w:val="20"/>
        </w:rPr>
        <w:t xml:space="preserve"> de la Junta de Gobierno del Sistema para el Desarrollo Integral de la Familia del Estado de Hidalgo, mediante Acuerdo ______</w:t>
      </w:r>
      <w:r w:rsidR="002F392B" w:rsidRPr="00FF64BF">
        <w:rPr>
          <w:rFonts w:ascii="Arial" w:eastAsia="Arial" w:hAnsi="Arial" w:cs="Arial"/>
          <w:sz w:val="20"/>
          <w:szCs w:val="20"/>
        </w:rPr>
        <w:t>, se aprueban los presentes lineamientos</w:t>
      </w:r>
      <w:r w:rsidRPr="00FF64BF">
        <w:rPr>
          <w:rFonts w:ascii="Arial" w:eastAsia="Arial" w:hAnsi="Arial" w:cs="Arial"/>
          <w:sz w:val="20"/>
          <w:szCs w:val="20"/>
        </w:rPr>
        <w:t>.</w:t>
      </w:r>
    </w:p>
    <w:p w14:paraId="06FADCF3" w14:textId="294AF29A" w:rsidR="00EE62F0" w:rsidRPr="00FF64BF" w:rsidRDefault="00EE62F0" w:rsidP="00D866C0">
      <w:pPr>
        <w:spacing w:before="240" w:after="0" w:line="276" w:lineRule="auto"/>
        <w:jc w:val="center"/>
        <w:rPr>
          <w:rFonts w:ascii="Arial" w:hAnsi="Arial" w:cs="Arial"/>
          <w:b/>
          <w:bCs/>
          <w:color w:val="333333"/>
          <w:sz w:val="20"/>
          <w:szCs w:val="20"/>
        </w:rPr>
      </w:pPr>
      <w:r w:rsidRPr="00FF64BF">
        <w:rPr>
          <w:rFonts w:ascii="Arial" w:hAnsi="Arial" w:cs="Arial"/>
          <w:b/>
          <w:color w:val="000000"/>
          <w:sz w:val="20"/>
          <w:szCs w:val="20"/>
        </w:rPr>
        <w:t>POR LA JUNTA DE GOBIERNO DEL SISTEMA DIF HIDALGO</w:t>
      </w:r>
    </w:p>
    <w:p w14:paraId="60FB1165" w14:textId="77777777" w:rsidR="00EE62F0" w:rsidRPr="00FF64BF" w:rsidRDefault="00EE62F0" w:rsidP="00EE62F0">
      <w:pPr>
        <w:pStyle w:val="Sinespaciado"/>
        <w:rPr>
          <w:b/>
          <w:color w:val="000000"/>
          <w:sz w:val="20"/>
          <w:szCs w:val="20"/>
        </w:rPr>
      </w:pPr>
    </w:p>
    <w:p w14:paraId="1AD73599" w14:textId="77777777" w:rsidR="00EE62F0" w:rsidRPr="00FF64BF" w:rsidRDefault="00EE62F0" w:rsidP="00EE62F0">
      <w:pPr>
        <w:pStyle w:val="Sinespaciado"/>
        <w:jc w:val="center"/>
        <w:rPr>
          <w:b/>
          <w:sz w:val="20"/>
        </w:rPr>
      </w:pPr>
      <w:r w:rsidRPr="00FF64BF">
        <w:rPr>
          <w:b/>
          <w:sz w:val="20"/>
        </w:rPr>
        <w:t xml:space="preserve">LIC. DANIEL ROLANDO JIMÉNEZ ROJO                                                                              </w:t>
      </w:r>
    </w:p>
    <w:p w14:paraId="4D2FE342" w14:textId="77777777" w:rsidR="00EE62F0" w:rsidRPr="00FF64BF" w:rsidRDefault="00EE62F0" w:rsidP="00EE62F0">
      <w:pPr>
        <w:pStyle w:val="Sinespaciado"/>
        <w:jc w:val="center"/>
        <w:rPr>
          <w:b/>
          <w:sz w:val="20"/>
        </w:rPr>
      </w:pPr>
      <w:r w:rsidRPr="00FF64BF">
        <w:rPr>
          <w:b/>
          <w:sz w:val="20"/>
        </w:rPr>
        <w:t xml:space="preserve"> SECRETARIO DE DESARROLLO SOCIAL</w:t>
      </w:r>
    </w:p>
    <w:p w14:paraId="412E290D" w14:textId="77777777" w:rsidR="00EE62F0" w:rsidRPr="00FF64BF" w:rsidRDefault="00EE62F0" w:rsidP="00EE62F0">
      <w:pPr>
        <w:pStyle w:val="Sinespaciado"/>
        <w:jc w:val="center"/>
        <w:rPr>
          <w:b/>
          <w:sz w:val="20"/>
        </w:rPr>
      </w:pPr>
      <w:r w:rsidRPr="00FF64BF">
        <w:rPr>
          <w:b/>
          <w:sz w:val="20"/>
        </w:rPr>
        <w:t>Y PRESIDENTE DE LA JUNTA DE GOBIERNO</w:t>
      </w:r>
    </w:p>
    <w:p w14:paraId="22E9BBE7" w14:textId="77777777" w:rsidR="00EE62F0" w:rsidRPr="00FF64BF" w:rsidRDefault="00EE62F0" w:rsidP="00EE62F0">
      <w:pPr>
        <w:pStyle w:val="NormalWeb"/>
        <w:jc w:val="center"/>
        <w:rPr>
          <w:rFonts w:ascii="Arial" w:hAnsi="Arial" w:cs="Arial"/>
          <w:b/>
          <w:color w:val="000000"/>
          <w:sz w:val="20"/>
          <w:szCs w:val="20"/>
        </w:rPr>
      </w:pPr>
      <w:r w:rsidRPr="00FF64BF">
        <w:rPr>
          <w:rFonts w:ascii="Arial" w:hAnsi="Arial" w:cs="Arial"/>
          <w:b/>
          <w:color w:val="000000"/>
          <w:sz w:val="20"/>
          <w:szCs w:val="20"/>
        </w:rPr>
        <w:t>C O N S E J E R O S</w:t>
      </w:r>
    </w:p>
    <w:tbl>
      <w:tblPr>
        <w:tblW w:w="7676" w:type="pct"/>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16"/>
        <w:gridCol w:w="5139"/>
        <w:gridCol w:w="5139"/>
      </w:tblGrid>
      <w:tr w:rsidR="00EE62F0" w:rsidRPr="00FF64BF" w14:paraId="35AA307D" w14:textId="77777777" w:rsidTr="00CB6195">
        <w:tc>
          <w:tcPr>
            <w:tcW w:w="1640" w:type="pct"/>
            <w:tcBorders>
              <w:top w:val="single" w:sz="4" w:space="0" w:color="FFFFFF"/>
              <w:left w:val="single" w:sz="4" w:space="0" w:color="FFFFFF"/>
              <w:bottom w:val="single" w:sz="4" w:space="0" w:color="FFFFFF"/>
              <w:right w:val="single" w:sz="4" w:space="0" w:color="FFFFFF"/>
            </w:tcBorders>
            <w:hideMark/>
          </w:tcPr>
          <w:p w14:paraId="03CD5BDA" w14:textId="77777777" w:rsidR="00EE62F0" w:rsidRPr="00FF64BF" w:rsidRDefault="00EE62F0" w:rsidP="00CB6195">
            <w:pPr>
              <w:pStyle w:val="Sinespaciado"/>
              <w:spacing w:line="256" w:lineRule="auto"/>
              <w:jc w:val="center"/>
              <w:rPr>
                <w:b/>
                <w:bCs/>
                <w:color w:val="000000"/>
                <w:sz w:val="20"/>
                <w:szCs w:val="20"/>
              </w:rPr>
            </w:pPr>
            <w:r w:rsidRPr="00FF64BF">
              <w:rPr>
                <w:b/>
                <w:bCs/>
                <w:sz w:val="20"/>
              </w:rPr>
              <w:t>DRA. DELIA JESSICA BLANCAS HIDALGO</w:t>
            </w:r>
          </w:p>
          <w:p w14:paraId="78496F77" w14:textId="77777777" w:rsidR="00EE62F0" w:rsidRPr="00FF64BF" w:rsidRDefault="00EE62F0" w:rsidP="00CB6195">
            <w:pPr>
              <w:pStyle w:val="Sinespaciado"/>
              <w:spacing w:line="256" w:lineRule="auto"/>
              <w:jc w:val="center"/>
              <w:rPr>
                <w:b/>
                <w:bCs/>
                <w:sz w:val="20"/>
              </w:rPr>
            </w:pPr>
            <w:r w:rsidRPr="00FF64BF">
              <w:rPr>
                <w:b/>
                <w:bCs/>
                <w:sz w:val="20"/>
              </w:rPr>
              <w:t>SECRETARIA DE FINANZAS PÚBLICAS</w:t>
            </w:r>
          </w:p>
        </w:tc>
        <w:tc>
          <w:tcPr>
            <w:tcW w:w="1680" w:type="pct"/>
            <w:tcBorders>
              <w:top w:val="single" w:sz="4" w:space="0" w:color="FFFFFF"/>
              <w:left w:val="single" w:sz="4" w:space="0" w:color="FFFFFF"/>
              <w:bottom w:val="single" w:sz="4" w:space="0" w:color="FFFFFF"/>
              <w:right w:val="single" w:sz="4" w:space="0" w:color="FFFFFF"/>
            </w:tcBorders>
          </w:tcPr>
          <w:p w14:paraId="34462E0E" w14:textId="77777777" w:rsidR="00EE62F0" w:rsidRPr="00FF64BF" w:rsidRDefault="00EE62F0" w:rsidP="00CB6195">
            <w:pPr>
              <w:pStyle w:val="Sinespaciado"/>
              <w:spacing w:line="256" w:lineRule="auto"/>
              <w:jc w:val="center"/>
              <w:rPr>
                <w:b/>
                <w:bCs/>
                <w:sz w:val="20"/>
              </w:rPr>
            </w:pPr>
            <w:r w:rsidRPr="00FF64BF">
              <w:rPr>
                <w:b/>
                <w:bCs/>
                <w:sz w:val="20"/>
              </w:rPr>
              <w:t>MTRO. SERGIO VARGAS TÉLLEZ</w:t>
            </w:r>
          </w:p>
          <w:p w14:paraId="03619273" w14:textId="77777777" w:rsidR="00EE62F0" w:rsidRPr="00FF64BF" w:rsidRDefault="00EE62F0" w:rsidP="00CB6195">
            <w:pPr>
              <w:pStyle w:val="Sinespaciado"/>
              <w:spacing w:line="256" w:lineRule="auto"/>
              <w:jc w:val="center"/>
              <w:rPr>
                <w:b/>
                <w:bCs/>
                <w:sz w:val="20"/>
              </w:rPr>
            </w:pPr>
            <w:r w:rsidRPr="00FF64BF">
              <w:rPr>
                <w:b/>
                <w:bCs/>
                <w:sz w:val="20"/>
              </w:rPr>
              <w:t>SECRETARIO DE DESARROLLO ECONÓMICO</w:t>
            </w:r>
          </w:p>
          <w:p w14:paraId="513C0491" w14:textId="77777777" w:rsidR="00EE62F0" w:rsidRPr="00FF64BF" w:rsidRDefault="00EE62F0" w:rsidP="00CB6195">
            <w:pPr>
              <w:pStyle w:val="Sinespaciado"/>
              <w:spacing w:line="256" w:lineRule="auto"/>
              <w:jc w:val="center"/>
              <w:rPr>
                <w:b/>
                <w:bCs/>
                <w:sz w:val="20"/>
              </w:rPr>
            </w:pPr>
          </w:p>
          <w:p w14:paraId="068810C3" w14:textId="77777777" w:rsidR="00EE62F0" w:rsidRPr="00FF64BF" w:rsidRDefault="00EE62F0" w:rsidP="00CB6195">
            <w:pPr>
              <w:pStyle w:val="Sinespaciado"/>
              <w:spacing w:line="256" w:lineRule="auto"/>
              <w:jc w:val="center"/>
              <w:rPr>
                <w:b/>
                <w:bCs/>
                <w:sz w:val="20"/>
              </w:rPr>
            </w:pPr>
          </w:p>
        </w:tc>
        <w:tc>
          <w:tcPr>
            <w:tcW w:w="1680" w:type="pct"/>
            <w:tcBorders>
              <w:top w:val="single" w:sz="4" w:space="0" w:color="FFFFFF"/>
              <w:left w:val="single" w:sz="4" w:space="0" w:color="FFFFFF"/>
              <w:bottom w:val="single" w:sz="4" w:space="0" w:color="FFFFFF"/>
              <w:right w:val="single" w:sz="4" w:space="0" w:color="FFFFFF"/>
            </w:tcBorders>
          </w:tcPr>
          <w:p w14:paraId="2CF7B367" w14:textId="77777777" w:rsidR="00EE62F0" w:rsidRPr="00FF64BF" w:rsidRDefault="00EE62F0" w:rsidP="00CB6195">
            <w:pPr>
              <w:pStyle w:val="Sinespaciado"/>
              <w:spacing w:line="256" w:lineRule="auto"/>
              <w:rPr>
                <w:b/>
                <w:bCs/>
                <w:sz w:val="20"/>
              </w:rPr>
            </w:pPr>
          </w:p>
        </w:tc>
      </w:tr>
      <w:tr w:rsidR="00EE62F0" w:rsidRPr="00FF64BF" w14:paraId="3A963D34" w14:textId="77777777" w:rsidTr="00CB6195">
        <w:tc>
          <w:tcPr>
            <w:tcW w:w="3320" w:type="pct"/>
            <w:gridSpan w:val="2"/>
            <w:tcBorders>
              <w:top w:val="single" w:sz="4" w:space="0" w:color="FFFFFF"/>
              <w:left w:val="single" w:sz="4" w:space="0" w:color="FFFFFF"/>
              <w:bottom w:val="single" w:sz="4" w:space="0" w:color="FFFFFF"/>
              <w:right w:val="single" w:sz="4" w:space="0" w:color="FFFFFF"/>
            </w:tcBorders>
          </w:tcPr>
          <w:p w14:paraId="393586EB" w14:textId="77777777" w:rsidR="00EE62F0" w:rsidRPr="00FF64BF" w:rsidRDefault="00EE62F0" w:rsidP="00CB6195">
            <w:pPr>
              <w:pStyle w:val="Sinespaciado"/>
              <w:spacing w:line="256" w:lineRule="auto"/>
              <w:jc w:val="center"/>
              <w:rPr>
                <w:b/>
                <w:bCs/>
                <w:sz w:val="20"/>
              </w:rPr>
            </w:pPr>
            <w:r w:rsidRPr="00FF64BF">
              <w:rPr>
                <w:b/>
                <w:bCs/>
                <w:sz w:val="20"/>
              </w:rPr>
              <w:t>LIC. LAMÁN CARRANZA RAMÍREZ</w:t>
            </w:r>
          </w:p>
          <w:p w14:paraId="5585AE20" w14:textId="77777777" w:rsidR="00EE62F0" w:rsidRPr="00FF64BF" w:rsidRDefault="00EE62F0" w:rsidP="00CB6195">
            <w:pPr>
              <w:pStyle w:val="Sinespaciado"/>
              <w:spacing w:line="256" w:lineRule="auto"/>
              <w:jc w:val="center"/>
              <w:rPr>
                <w:b/>
                <w:bCs/>
                <w:sz w:val="20"/>
              </w:rPr>
            </w:pPr>
            <w:r w:rsidRPr="00FF64BF">
              <w:rPr>
                <w:b/>
                <w:bCs/>
                <w:sz w:val="20"/>
              </w:rPr>
              <w:t>TITULAR DE LA UNIDAD DE PLANEACIÓN Y PROSPECTIVA</w:t>
            </w:r>
          </w:p>
        </w:tc>
        <w:tc>
          <w:tcPr>
            <w:tcW w:w="1680" w:type="pct"/>
            <w:tcBorders>
              <w:top w:val="single" w:sz="4" w:space="0" w:color="FFFFFF"/>
              <w:left w:val="single" w:sz="4" w:space="0" w:color="FFFFFF"/>
              <w:bottom w:val="single" w:sz="4" w:space="0" w:color="FFFFFF"/>
              <w:right w:val="single" w:sz="4" w:space="0" w:color="FFFFFF"/>
            </w:tcBorders>
          </w:tcPr>
          <w:p w14:paraId="0475E9C7" w14:textId="77777777" w:rsidR="00EE62F0" w:rsidRPr="00FF64BF" w:rsidRDefault="00EE62F0" w:rsidP="00CB6195">
            <w:pPr>
              <w:pStyle w:val="Sinespaciado"/>
              <w:spacing w:line="256" w:lineRule="auto"/>
              <w:rPr>
                <w:b/>
                <w:bCs/>
                <w:sz w:val="20"/>
              </w:rPr>
            </w:pPr>
          </w:p>
        </w:tc>
      </w:tr>
      <w:tr w:rsidR="00EE62F0" w:rsidRPr="00FF64BF" w14:paraId="0AFA4430" w14:textId="77777777" w:rsidTr="00CB6195">
        <w:tc>
          <w:tcPr>
            <w:tcW w:w="1640" w:type="pct"/>
            <w:tcBorders>
              <w:top w:val="single" w:sz="4" w:space="0" w:color="FFFFFF"/>
              <w:left w:val="single" w:sz="4" w:space="0" w:color="FFFFFF"/>
              <w:bottom w:val="single" w:sz="4" w:space="0" w:color="FFFFFF"/>
              <w:right w:val="single" w:sz="4" w:space="0" w:color="FFFFFF"/>
            </w:tcBorders>
          </w:tcPr>
          <w:p w14:paraId="30B6B96D" w14:textId="77777777" w:rsidR="00EE62F0" w:rsidRPr="00FF64BF" w:rsidRDefault="00EE62F0" w:rsidP="00CB6195">
            <w:pPr>
              <w:pStyle w:val="Sinespaciado"/>
              <w:spacing w:line="256" w:lineRule="auto"/>
              <w:rPr>
                <w:b/>
                <w:bCs/>
                <w:sz w:val="20"/>
              </w:rPr>
            </w:pPr>
          </w:p>
        </w:tc>
        <w:tc>
          <w:tcPr>
            <w:tcW w:w="1680" w:type="pct"/>
            <w:tcBorders>
              <w:top w:val="single" w:sz="4" w:space="0" w:color="FFFFFF"/>
              <w:left w:val="single" w:sz="4" w:space="0" w:color="FFFFFF"/>
              <w:bottom w:val="single" w:sz="4" w:space="0" w:color="FFFFFF"/>
              <w:right w:val="single" w:sz="4" w:space="0" w:color="FFFFFF"/>
            </w:tcBorders>
          </w:tcPr>
          <w:p w14:paraId="6CF453A6" w14:textId="77777777" w:rsidR="00EE62F0" w:rsidRPr="00FF64BF" w:rsidRDefault="00EE62F0" w:rsidP="00CB6195">
            <w:pPr>
              <w:pStyle w:val="Sinespaciado"/>
              <w:spacing w:line="256" w:lineRule="auto"/>
              <w:rPr>
                <w:b/>
                <w:bCs/>
                <w:sz w:val="20"/>
              </w:rPr>
            </w:pPr>
          </w:p>
          <w:p w14:paraId="743A0B53" w14:textId="77777777" w:rsidR="00EE62F0" w:rsidRPr="00FF64BF" w:rsidRDefault="00EE62F0" w:rsidP="00CB6195">
            <w:pPr>
              <w:pStyle w:val="Sinespaciado"/>
              <w:spacing w:line="256" w:lineRule="auto"/>
              <w:rPr>
                <w:b/>
                <w:bCs/>
                <w:sz w:val="20"/>
              </w:rPr>
            </w:pPr>
          </w:p>
        </w:tc>
        <w:tc>
          <w:tcPr>
            <w:tcW w:w="1680" w:type="pct"/>
            <w:tcBorders>
              <w:top w:val="single" w:sz="4" w:space="0" w:color="FFFFFF"/>
              <w:left w:val="single" w:sz="4" w:space="0" w:color="FFFFFF"/>
              <w:bottom w:val="single" w:sz="4" w:space="0" w:color="FFFFFF"/>
              <w:right w:val="single" w:sz="4" w:space="0" w:color="FFFFFF"/>
            </w:tcBorders>
          </w:tcPr>
          <w:p w14:paraId="71D17173" w14:textId="77777777" w:rsidR="00EE62F0" w:rsidRPr="00FF64BF" w:rsidRDefault="00EE62F0" w:rsidP="00CB6195">
            <w:pPr>
              <w:pStyle w:val="Sinespaciado"/>
              <w:spacing w:line="256" w:lineRule="auto"/>
              <w:rPr>
                <w:b/>
                <w:bCs/>
                <w:sz w:val="20"/>
              </w:rPr>
            </w:pPr>
          </w:p>
        </w:tc>
      </w:tr>
      <w:tr w:rsidR="00EE62F0" w:rsidRPr="00FF64BF" w14:paraId="7B1FAC23" w14:textId="77777777" w:rsidTr="00CB6195">
        <w:trPr>
          <w:trHeight w:val="571"/>
        </w:trPr>
        <w:tc>
          <w:tcPr>
            <w:tcW w:w="1640" w:type="pct"/>
            <w:tcBorders>
              <w:top w:val="single" w:sz="4" w:space="0" w:color="FFFFFF"/>
              <w:left w:val="single" w:sz="4" w:space="0" w:color="FFFFFF"/>
              <w:bottom w:val="single" w:sz="4" w:space="0" w:color="FFFFFF"/>
              <w:right w:val="single" w:sz="4" w:space="0" w:color="FFFFFF"/>
            </w:tcBorders>
          </w:tcPr>
          <w:p w14:paraId="3E169F35" w14:textId="77777777" w:rsidR="00EE62F0" w:rsidRPr="00FF64BF" w:rsidRDefault="00EE62F0" w:rsidP="00CB6195">
            <w:pPr>
              <w:pStyle w:val="Sinespaciado"/>
              <w:spacing w:line="256" w:lineRule="auto"/>
              <w:jc w:val="center"/>
              <w:rPr>
                <w:b/>
                <w:bCs/>
                <w:sz w:val="24"/>
              </w:rPr>
            </w:pPr>
          </w:p>
          <w:p w14:paraId="04E68FD2" w14:textId="77777777" w:rsidR="00EE62F0" w:rsidRPr="00FF64BF" w:rsidRDefault="00EE62F0" w:rsidP="00CB6195">
            <w:pPr>
              <w:pStyle w:val="Sinespaciado"/>
              <w:spacing w:line="256" w:lineRule="auto"/>
              <w:jc w:val="center"/>
              <w:rPr>
                <w:b/>
                <w:bCs/>
                <w:sz w:val="20"/>
              </w:rPr>
            </w:pPr>
            <w:r w:rsidRPr="00FF64BF">
              <w:rPr>
                <w:b/>
                <w:bCs/>
                <w:sz w:val="20"/>
              </w:rPr>
              <w:t>PROF. ATILANO RODRÍGUEZ PÉREZ</w:t>
            </w:r>
          </w:p>
          <w:p w14:paraId="1C281D6B" w14:textId="77777777" w:rsidR="00EE62F0" w:rsidRPr="00FF64BF" w:rsidRDefault="00EE62F0" w:rsidP="00CB6195">
            <w:pPr>
              <w:pStyle w:val="Sinespaciado"/>
              <w:spacing w:line="256" w:lineRule="auto"/>
              <w:jc w:val="center"/>
              <w:rPr>
                <w:b/>
                <w:bCs/>
                <w:sz w:val="20"/>
              </w:rPr>
            </w:pPr>
            <w:r w:rsidRPr="00FF64BF">
              <w:rPr>
                <w:b/>
                <w:bCs/>
                <w:sz w:val="20"/>
              </w:rPr>
              <w:t>SECRETARIO DE EDUCACIÓN PÚBLICA</w:t>
            </w:r>
          </w:p>
        </w:tc>
        <w:tc>
          <w:tcPr>
            <w:tcW w:w="1680" w:type="pct"/>
            <w:tcBorders>
              <w:top w:val="single" w:sz="4" w:space="0" w:color="FFFFFF"/>
              <w:left w:val="single" w:sz="4" w:space="0" w:color="FFFFFF"/>
              <w:bottom w:val="single" w:sz="4" w:space="0" w:color="FFFFFF"/>
              <w:right w:val="single" w:sz="4" w:space="0" w:color="FFFFFF"/>
            </w:tcBorders>
          </w:tcPr>
          <w:p w14:paraId="49FD5934" w14:textId="77777777" w:rsidR="00EE62F0" w:rsidRPr="00FF64BF" w:rsidRDefault="00EE62F0" w:rsidP="00CB6195">
            <w:pPr>
              <w:pStyle w:val="Sinespaciado"/>
              <w:spacing w:line="256" w:lineRule="auto"/>
              <w:jc w:val="center"/>
              <w:rPr>
                <w:b/>
                <w:bCs/>
                <w:sz w:val="24"/>
              </w:rPr>
            </w:pPr>
          </w:p>
          <w:p w14:paraId="1753F6BC" w14:textId="77777777" w:rsidR="00EE62F0" w:rsidRPr="00FF64BF" w:rsidRDefault="00EE62F0" w:rsidP="00CB6195">
            <w:pPr>
              <w:pStyle w:val="Sinespaciado"/>
              <w:spacing w:line="256" w:lineRule="auto"/>
              <w:jc w:val="center"/>
              <w:rPr>
                <w:b/>
                <w:bCs/>
                <w:sz w:val="20"/>
              </w:rPr>
            </w:pPr>
            <w:r w:rsidRPr="00FF64BF">
              <w:rPr>
                <w:b/>
                <w:bCs/>
                <w:sz w:val="20"/>
              </w:rPr>
              <w:t>DR. ALEJANDRO EFRAIN BENITEZ HERRERA</w:t>
            </w:r>
          </w:p>
          <w:p w14:paraId="0B2D51C8" w14:textId="77777777" w:rsidR="00EE62F0" w:rsidRPr="00FF64BF" w:rsidRDefault="00EE62F0" w:rsidP="00CB6195">
            <w:pPr>
              <w:pStyle w:val="Sinespaciado"/>
              <w:spacing w:line="256" w:lineRule="auto"/>
              <w:jc w:val="center"/>
              <w:rPr>
                <w:b/>
                <w:bCs/>
                <w:sz w:val="20"/>
              </w:rPr>
            </w:pPr>
            <w:r w:rsidRPr="00FF64BF">
              <w:rPr>
                <w:b/>
                <w:bCs/>
                <w:sz w:val="20"/>
              </w:rPr>
              <w:t>SECRETARIO DE SALUD</w:t>
            </w:r>
          </w:p>
        </w:tc>
        <w:tc>
          <w:tcPr>
            <w:tcW w:w="1680" w:type="pct"/>
            <w:tcBorders>
              <w:top w:val="single" w:sz="4" w:space="0" w:color="FFFFFF"/>
              <w:left w:val="single" w:sz="4" w:space="0" w:color="FFFFFF"/>
              <w:bottom w:val="single" w:sz="4" w:space="0" w:color="FFFFFF"/>
              <w:right w:val="single" w:sz="4" w:space="0" w:color="FFFFFF"/>
            </w:tcBorders>
          </w:tcPr>
          <w:p w14:paraId="64A72412" w14:textId="77777777" w:rsidR="00EE62F0" w:rsidRPr="00FF64BF" w:rsidRDefault="00EE62F0" w:rsidP="00CB6195">
            <w:pPr>
              <w:pStyle w:val="Sinespaciado"/>
              <w:spacing w:line="256" w:lineRule="auto"/>
              <w:rPr>
                <w:b/>
                <w:bCs/>
                <w:sz w:val="20"/>
              </w:rPr>
            </w:pPr>
          </w:p>
        </w:tc>
      </w:tr>
      <w:tr w:rsidR="00EE62F0" w:rsidRPr="00FF64BF" w14:paraId="04F83157" w14:textId="77777777" w:rsidTr="00CB6195">
        <w:tc>
          <w:tcPr>
            <w:tcW w:w="3320" w:type="pct"/>
            <w:gridSpan w:val="2"/>
            <w:tcBorders>
              <w:top w:val="single" w:sz="4" w:space="0" w:color="FFFFFF"/>
              <w:left w:val="single" w:sz="4" w:space="0" w:color="FFFFFF"/>
              <w:bottom w:val="single" w:sz="4" w:space="0" w:color="FFFFFF"/>
              <w:right w:val="single" w:sz="4" w:space="0" w:color="FFFFFF"/>
            </w:tcBorders>
          </w:tcPr>
          <w:p w14:paraId="091BC69C" w14:textId="77777777" w:rsidR="00EE62F0" w:rsidRPr="00FF64BF" w:rsidRDefault="00EE62F0" w:rsidP="00CB6195">
            <w:pPr>
              <w:pStyle w:val="Sinespaciado"/>
              <w:spacing w:line="256" w:lineRule="auto"/>
              <w:jc w:val="center"/>
              <w:rPr>
                <w:b/>
                <w:bCs/>
                <w:sz w:val="20"/>
              </w:rPr>
            </w:pPr>
          </w:p>
          <w:p w14:paraId="099F06F2" w14:textId="77777777" w:rsidR="00EE62F0" w:rsidRPr="00FF64BF" w:rsidRDefault="00EE62F0" w:rsidP="00CB6195">
            <w:pPr>
              <w:pStyle w:val="Sinespaciado"/>
              <w:spacing w:line="256" w:lineRule="auto"/>
              <w:jc w:val="center"/>
              <w:rPr>
                <w:b/>
                <w:bCs/>
                <w:sz w:val="20"/>
              </w:rPr>
            </w:pPr>
          </w:p>
          <w:p w14:paraId="34DA3533" w14:textId="77777777" w:rsidR="00EE62F0" w:rsidRPr="00FF64BF" w:rsidRDefault="00EE62F0" w:rsidP="00CB6195">
            <w:pPr>
              <w:pStyle w:val="Sinespaciado"/>
              <w:spacing w:line="256" w:lineRule="auto"/>
              <w:jc w:val="center"/>
              <w:rPr>
                <w:b/>
                <w:bCs/>
                <w:sz w:val="20"/>
              </w:rPr>
            </w:pPr>
          </w:p>
          <w:p w14:paraId="3237C3B7" w14:textId="77777777" w:rsidR="00EE62F0" w:rsidRPr="00FF64BF" w:rsidRDefault="00EE62F0" w:rsidP="00CB6195">
            <w:pPr>
              <w:pStyle w:val="Sinespaciado"/>
              <w:spacing w:line="256" w:lineRule="auto"/>
              <w:jc w:val="center"/>
              <w:rPr>
                <w:b/>
                <w:bCs/>
                <w:sz w:val="20"/>
              </w:rPr>
            </w:pPr>
            <w:r w:rsidRPr="00FF64BF">
              <w:rPr>
                <w:b/>
                <w:bCs/>
                <w:sz w:val="20"/>
              </w:rPr>
              <w:t>MTRO. JOSÉ LUIS ROMO CRUZ</w:t>
            </w:r>
          </w:p>
        </w:tc>
        <w:tc>
          <w:tcPr>
            <w:tcW w:w="1680" w:type="pct"/>
            <w:tcBorders>
              <w:top w:val="single" w:sz="4" w:space="0" w:color="FFFFFF"/>
              <w:left w:val="single" w:sz="4" w:space="0" w:color="FFFFFF"/>
              <w:bottom w:val="single" w:sz="4" w:space="0" w:color="FFFFFF"/>
              <w:right w:val="single" w:sz="4" w:space="0" w:color="FFFFFF"/>
            </w:tcBorders>
          </w:tcPr>
          <w:p w14:paraId="205C0352" w14:textId="77777777" w:rsidR="00EE62F0" w:rsidRPr="00FF64BF" w:rsidRDefault="00EE62F0" w:rsidP="00CB6195">
            <w:pPr>
              <w:pStyle w:val="Sinespaciado"/>
              <w:spacing w:line="256" w:lineRule="auto"/>
              <w:rPr>
                <w:b/>
                <w:bCs/>
                <w:sz w:val="20"/>
              </w:rPr>
            </w:pPr>
          </w:p>
        </w:tc>
      </w:tr>
      <w:tr w:rsidR="00EE62F0" w:rsidRPr="00FF64BF" w14:paraId="154AA163" w14:textId="77777777" w:rsidTr="00CB6195">
        <w:tc>
          <w:tcPr>
            <w:tcW w:w="3320" w:type="pct"/>
            <w:gridSpan w:val="2"/>
            <w:tcBorders>
              <w:top w:val="single" w:sz="4" w:space="0" w:color="FFFFFF"/>
              <w:left w:val="single" w:sz="4" w:space="0" w:color="FFFFFF"/>
              <w:bottom w:val="single" w:sz="4" w:space="0" w:color="FFFFFF"/>
              <w:right w:val="single" w:sz="4" w:space="0" w:color="FFFFFF"/>
            </w:tcBorders>
            <w:hideMark/>
          </w:tcPr>
          <w:p w14:paraId="40899432" w14:textId="77777777" w:rsidR="00EE62F0" w:rsidRPr="00FF64BF" w:rsidRDefault="00EE62F0" w:rsidP="00CB6195">
            <w:pPr>
              <w:pStyle w:val="Sinespaciado"/>
              <w:spacing w:line="256" w:lineRule="auto"/>
              <w:jc w:val="center"/>
              <w:rPr>
                <w:b/>
                <w:bCs/>
                <w:sz w:val="20"/>
              </w:rPr>
            </w:pPr>
            <w:r w:rsidRPr="00FF64BF">
              <w:rPr>
                <w:b/>
                <w:bCs/>
                <w:sz w:val="20"/>
              </w:rPr>
              <w:t>SECRETARÍA EJECUTIVA DE LA POLÍTICA PÚBLICA</w:t>
            </w:r>
          </w:p>
          <w:p w14:paraId="790727D7" w14:textId="77777777" w:rsidR="00EE62F0" w:rsidRPr="00FF64BF" w:rsidRDefault="00EE62F0" w:rsidP="00CB6195">
            <w:pPr>
              <w:pStyle w:val="Sinespaciado"/>
              <w:spacing w:line="256" w:lineRule="auto"/>
              <w:jc w:val="center"/>
              <w:rPr>
                <w:b/>
                <w:bCs/>
                <w:sz w:val="20"/>
              </w:rPr>
            </w:pPr>
            <w:r w:rsidRPr="00FF64BF">
              <w:rPr>
                <w:b/>
                <w:bCs/>
                <w:sz w:val="20"/>
              </w:rPr>
              <w:t>DEL PODER EJECUTIVO DEL ESTADO DE HIDALGO</w:t>
            </w:r>
          </w:p>
        </w:tc>
        <w:tc>
          <w:tcPr>
            <w:tcW w:w="1680" w:type="pct"/>
            <w:tcBorders>
              <w:top w:val="single" w:sz="4" w:space="0" w:color="FFFFFF"/>
              <w:left w:val="single" w:sz="4" w:space="0" w:color="FFFFFF"/>
              <w:bottom w:val="single" w:sz="4" w:space="0" w:color="FFFFFF"/>
              <w:right w:val="single" w:sz="4" w:space="0" w:color="FFFFFF"/>
            </w:tcBorders>
          </w:tcPr>
          <w:p w14:paraId="22904F9B" w14:textId="77777777" w:rsidR="00EE62F0" w:rsidRPr="00FF64BF" w:rsidRDefault="00EE62F0" w:rsidP="00CB6195">
            <w:pPr>
              <w:pStyle w:val="Sinespaciado"/>
              <w:spacing w:line="256" w:lineRule="auto"/>
              <w:rPr>
                <w:b/>
                <w:bCs/>
                <w:sz w:val="20"/>
              </w:rPr>
            </w:pPr>
          </w:p>
        </w:tc>
      </w:tr>
    </w:tbl>
    <w:p w14:paraId="7B4B7ED0" w14:textId="77777777" w:rsidR="00EE62F0" w:rsidRPr="00FF64BF" w:rsidRDefault="00EE62F0" w:rsidP="00EE62F0">
      <w:pPr>
        <w:spacing w:after="0" w:line="240" w:lineRule="auto"/>
        <w:jc w:val="both"/>
        <w:rPr>
          <w:rFonts w:ascii="Arial" w:eastAsia="Arial" w:hAnsi="Arial" w:cs="Arial"/>
          <w:sz w:val="20"/>
          <w:szCs w:val="20"/>
        </w:rPr>
      </w:pPr>
    </w:p>
    <w:p w14:paraId="1A4CE93A" w14:textId="77777777" w:rsidR="00EE62F0" w:rsidRPr="00FF64BF" w:rsidRDefault="00EE62F0" w:rsidP="00EE62F0">
      <w:pPr>
        <w:spacing w:after="0" w:line="240" w:lineRule="auto"/>
        <w:jc w:val="center"/>
        <w:rPr>
          <w:rFonts w:ascii="Arial" w:eastAsia="Arial" w:hAnsi="Arial" w:cs="Arial"/>
          <w:b/>
          <w:sz w:val="20"/>
          <w:szCs w:val="20"/>
        </w:rPr>
      </w:pPr>
      <w:r w:rsidRPr="00FF64BF">
        <w:rPr>
          <w:rFonts w:ascii="Arial" w:eastAsia="Arial" w:hAnsi="Arial" w:cs="Arial"/>
          <w:b/>
          <w:sz w:val="20"/>
          <w:szCs w:val="20"/>
        </w:rPr>
        <w:t>COMISARIO PÚBLICO DEL SISTEMA DIF HIDALGO</w:t>
      </w:r>
    </w:p>
    <w:p w14:paraId="139C0CB2" w14:textId="77777777" w:rsidR="00EE62F0" w:rsidRPr="00FF64BF" w:rsidRDefault="00EE62F0" w:rsidP="00EE62F0">
      <w:pPr>
        <w:spacing w:after="0" w:line="240" w:lineRule="auto"/>
        <w:jc w:val="center"/>
        <w:rPr>
          <w:rFonts w:ascii="Arial" w:eastAsia="Arial" w:hAnsi="Arial" w:cs="Arial"/>
          <w:sz w:val="20"/>
          <w:szCs w:val="20"/>
        </w:rPr>
      </w:pPr>
    </w:p>
    <w:tbl>
      <w:tblPr>
        <w:tblW w:w="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0"/>
      </w:tblGrid>
      <w:tr w:rsidR="00EE62F0" w:rsidRPr="00FF64BF" w14:paraId="1897F3DA" w14:textId="77777777" w:rsidTr="002F77CF">
        <w:trPr>
          <w:jc w:val="center"/>
        </w:trPr>
        <w:tc>
          <w:tcPr>
            <w:tcW w:w="4400" w:type="dxa"/>
            <w:tcBorders>
              <w:top w:val="single" w:sz="4" w:space="0" w:color="000000"/>
              <w:left w:val="nil"/>
              <w:bottom w:val="nil"/>
              <w:right w:val="nil"/>
            </w:tcBorders>
            <w:hideMark/>
          </w:tcPr>
          <w:p w14:paraId="6165C734" w14:textId="77777777" w:rsidR="00EE62F0" w:rsidRPr="00FF64BF" w:rsidRDefault="00EE62F0" w:rsidP="00CB6195">
            <w:pPr>
              <w:spacing w:after="0" w:line="240" w:lineRule="auto"/>
              <w:ind w:left="226" w:hanging="360"/>
              <w:jc w:val="center"/>
              <w:rPr>
                <w:rFonts w:ascii="Arial" w:eastAsia="Arial" w:hAnsi="Arial" w:cs="Arial"/>
                <w:b/>
                <w:sz w:val="20"/>
                <w:szCs w:val="20"/>
              </w:rPr>
            </w:pPr>
            <w:r w:rsidRPr="00FF64BF">
              <w:rPr>
                <w:rFonts w:ascii="Arial" w:eastAsia="Arial" w:hAnsi="Arial" w:cs="Arial"/>
                <w:b/>
                <w:sz w:val="20"/>
                <w:szCs w:val="20"/>
              </w:rPr>
              <w:t>L.C. JUSTO ADÁN LOZADA AGUILAR</w:t>
            </w:r>
          </w:p>
        </w:tc>
      </w:tr>
      <w:tr w:rsidR="00EE62F0" w14:paraId="05C295B0" w14:textId="77777777" w:rsidTr="002F77CF">
        <w:trPr>
          <w:jc w:val="center"/>
        </w:trPr>
        <w:tc>
          <w:tcPr>
            <w:tcW w:w="4400" w:type="dxa"/>
            <w:tcBorders>
              <w:top w:val="nil"/>
              <w:left w:val="nil"/>
              <w:bottom w:val="nil"/>
              <w:right w:val="nil"/>
            </w:tcBorders>
            <w:hideMark/>
          </w:tcPr>
          <w:p w14:paraId="1872C37F" w14:textId="77777777" w:rsidR="00EE62F0" w:rsidRPr="00EF745A" w:rsidRDefault="00EE62F0" w:rsidP="00CB6195">
            <w:pPr>
              <w:spacing w:after="0" w:line="240" w:lineRule="auto"/>
              <w:ind w:left="226" w:hanging="360"/>
              <w:jc w:val="center"/>
              <w:rPr>
                <w:rFonts w:ascii="Arial" w:eastAsia="Arial" w:hAnsi="Arial" w:cs="Arial"/>
                <w:b/>
                <w:sz w:val="20"/>
                <w:szCs w:val="20"/>
              </w:rPr>
            </w:pPr>
            <w:r w:rsidRPr="00FF64BF">
              <w:rPr>
                <w:rFonts w:ascii="Arial" w:eastAsia="Arial" w:hAnsi="Arial" w:cs="Arial"/>
                <w:b/>
                <w:sz w:val="20"/>
                <w:szCs w:val="20"/>
              </w:rPr>
              <w:t xml:space="preserve">   COMISARIO PÚBLICO PROPIETARIO</w:t>
            </w:r>
          </w:p>
        </w:tc>
      </w:tr>
    </w:tbl>
    <w:p w14:paraId="468869A4" w14:textId="769F973D" w:rsidR="00971C1A" w:rsidRDefault="00971C1A" w:rsidP="002F77CF">
      <w:pPr>
        <w:spacing w:before="240" w:after="0" w:line="276" w:lineRule="auto"/>
        <w:jc w:val="both"/>
        <w:rPr>
          <w:rFonts w:ascii="Arial" w:eastAsia="Arial" w:hAnsi="Arial" w:cs="Arial"/>
          <w:sz w:val="20"/>
          <w:szCs w:val="20"/>
        </w:rPr>
      </w:pPr>
    </w:p>
    <w:sectPr w:rsidR="00971C1A">
      <w:pgSz w:w="12240" w:h="15840"/>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31F"/>
    <w:multiLevelType w:val="multilevel"/>
    <w:tmpl w:val="0B3C6C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3A3D51"/>
    <w:multiLevelType w:val="multilevel"/>
    <w:tmpl w:val="76700BFE"/>
    <w:lvl w:ilvl="0">
      <w:start w:val="1"/>
      <w:numFmt w:val="upperRoman"/>
      <w:lvlText w:val="%1."/>
      <w:lvlJc w:val="righ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24E3512"/>
    <w:multiLevelType w:val="multilevel"/>
    <w:tmpl w:val="76CE34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0B72CB"/>
    <w:multiLevelType w:val="multilevel"/>
    <w:tmpl w:val="40B6F79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833E14"/>
    <w:multiLevelType w:val="multilevel"/>
    <w:tmpl w:val="83D033D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83245E"/>
    <w:multiLevelType w:val="multilevel"/>
    <w:tmpl w:val="D05AA772"/>
    <w:lvl w:ilvl="0">
      <w:start w:val="1"/>
      <w:numFmt w:val="decimal"/>
      <w:lvlText w:val="%1."/>
      <w:lvlJc w:val="left"/>
      <w:pPr>
        <w:ind w:left="720" w:hanging="360"/>
      </w:pPr>
      <w:rPr>
        <w:b/>
      </w:r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5BA87C1F"/>
    <w:multiLevelType w:val="multilevel"/>
    <w:tmpl w:val="FDB821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487F9F"/>
    <w:multiLevelType w:val="multilevel"/>
    <w:tmpl w:val="8EAAB59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F67EED"/>
    <w:multiLevelType w:val="multilevel"/>
    <w:tmpl w:val="4B1E53C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0"/>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1A"/>
    <w:rsid w:val="000C10D6"/>
    <w:rsid w:val="001B1EB6"/>
    <w:rsid w:val="001B6240"/>
    <w:rsid w:val="001D4E47"/>
    <w:rsid w:val="00276C5A"/>
    <w:rsid w:val="00290681"/>
    <w:rsid w:val="002D53DE"/>
    <w:rsid w:val="002F392B"/>
    <w:rsid w:val="002F77CF"/>
    <w:rsid w:val="00317068"/>
    <w:rsid w:val="003B5CF8"/>
    <w:rsid w:val="004D591B"/>
    <w:rsid w:val="004F1AF5"/>
    <w:rsid w:val="00571D3C"/>
    <w:rsid w:val="006840F9"/>
    <w:rsid w:val="007E06A0"/>
    <w:rsid w:val="008459FF"/>
    <w:rsid w:val="00856339"/>
    <w:rsid w:val="0085712D"/>
    <w:rsid w:val="008A10F9"/>
    <w:rsid w:val="008E0E0C"/>
    <w:rsid w:val="008F060A"/>
    <w:rsid w:val="009408AF"/>
    <w:rsid w:val="00971C1A"/>
    <w:rsid w:val="009A2B81"/>
    <w:rsid w:val="00A04C0F"/>
    <w:rsid w:val="00A16EFA"/>
    <w:rsid w:val="00A677F7"/>
    <w:rsid w:val="00A80A42"/>
    <w:rsid w:val="00A83CC6"/>
    <w:rsid w:val="00AA035F"/>
    <w:rsid w:val="00BB7890"/>
    <w:rsid w:val="00CC7544"/>
    <w:rsid w:val="00D866C0"/>
    <w:rsid w:val="00E26956"/>
    <w:rsid w:val="00E57816"/>
    <w:rsid w:val="00EE62F0"/>
    <w:rsid w:val="00EF3D46"/>
    <w:rsid w:val="00F61FC3"/>
    <w:rsid w:val="00FF6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355A"/>
  <w15:docId w15:val="{A2BE7A14-D25A-4606-9D99-B21B6A62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42218A"/>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2218A"/>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Sinespaciado">
    <w:name w:val="No Spacing"/>
    <w:link w:val="SinespaciadoCar"/>
    <w:uiPriority w:val="1"/>
    <w:qFormat/>
    <w:rsid w:val="00EE62F0"/>
    <w:pPr>
      <w:widowControl w:val="0"/>
      <w:autoSpaceDE w:val="0"/>
      <w:autoSpaceDN w:val="0"/>
      <w:spacing w:after="0" w:line="240" w:lineRule="auto"/>
    </w:pPr>
    <w:rPr>
      <w:rFonts w:ascii="Arial" w:eastAsia="Arial" w:hAnsi="Arial" w:cs="Arial"/>
      <w:lang w:bidi="es-MX"/>
    </w:rPr>
  </w:style>
  <w:style w:type="character" w:customStyle="1" w:styleId="SinespaciadoCar">
    <w:name w:val="Sin espaciado Car"/>
    <w:link w:val="Sinespaciado"/>
    <w:uiPriority w:val="1"/>
    <w:locked/>
    <w:rsid w:val="00EE62F0"/>
    <w:rPr>
      <w:rFonts w:ascii="Arial" w:eastAsia="Arial" w:hAnsi="Arial" w:cs="Arial"/>
      <w:lang w:bidi="es-MX"/>
    </w:rPr>
  </w:style>
  <w:style w:type="character" w:styleId="Refdecomentario">
    <w:name w:val="annotation reference"/>
    <w:basedOn w:val="Fuentedeprrafopredeter"/>
    <w:uiPriority w:val="99"/>
    <w:semiHidden/>
    <w:unhideWhenUsed/>
    <w:rsid w:val="002F392B"/>
    <w:rPr>
      <w:sz w:val="16"/>
      <w:szCs w:val="16"/>
    </w:rPr>
  </w:style>
  <w:style w:type="paragraph" w:styleId="Textocomentario">
    <w:name w:val="annotation text"/>
    <w:basedOn w:val="Normal"/>
    <w:link w:val="TextocomentarioCar"/>
    <w:uiPriority w:val="99"/>
    <w:semiHidden/>
    <w:unhideWhenUsed/>
    <w:rsid w:val="002F39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392B"/>
    <w:rPr>
      <w:sz w:val="20"/>
      <w:szCs w:val="20"/>
    </w:rPr>
  </w:style>
  <w:style w:type="paragraph" w:styleId="Asuntodelcomentario">
    <w:name w:val="annotation subject"/>
    <w:basedOn w:val="Textocomentario"/>
    <w:next w:val="Textocomentario"/>
    <w:link w:val="AsuntodelcomentarioCar"/>
    <w:uiPriority w:val="99"/>
    <w:semiHidden/>
    <w:unhideWhenUsed/>
    <w:rsid w:val="002F392B"/>
    <w:rPr>
      <w:b/>
      <w:bCs/>
    </w:rPr>
  </w:style>
  <w:style w:type="character" w:customStyle="1" w:styleId="AsuntodelcomentarioCar">
    <w:name w:val="Asunto del comentario Car"/>
    <w:basedOn w:val="TextocomentarioCar"/>
    <w:link w:val="Asuntodelcomentario"/>
    <w:uiPriority w:val="99"/>
    <w:semiHidden/>
    <w:rsid w:val="002F392B"/>
    <w:rPr>
      <w:b/>
      <w:bCs/>
      <w:sz w:val="20"/>
      <w:szCs w:val="20"/>
    </w:rPr>
  </w:style>
  <w:style w:type="paragraph" w:styleId="Textodeglobo">
    <w:name w:val="Balloon Text"/>
    <w:basedOn w:val="Normal"/>
    <w:link w:val="TextodegloboCar"/>
    <w:uiPriority w:val="99"/>
    <w:semiHidden/>
    <w:unhideWhenUsed/>
    <w:rsid w:val="002F39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3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LfJXqVkRT92RN9RndM75tPRm6A==">AMUW2mXANPKX0VgkpDTAVsqxd9eUCw+DuAwqUufMaWpzerO19TyQ/QlnRp7XQBCeUYMwxAvudufc9oo3bXcpD08HdrwioKbVxduUEYuR8t16BBHcJOXgXiIpn2Oh7sAqK/ZpHJFlqSud</go:docsCustomData>
</go:gDocsCustomXmlDataStorage>
</file>

<file path=customXml/itemProps1.xml><?xml version="1.0" encoding="utf-8"?>
<ds:datastoreItem xmlns:ds="http://schemas.openxmlformats.org/officeDocument/2006/customXml" ds:itemID="{BF78DA01-2AD9-4255-88D0-1E8A8C161F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3942</Words>
  <Characters>21684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eduardo.rodriguez</dc:creator>
  <cp:lastModifiedBy>DULCE MARIA FRANCO ESPINOSA</cp:lastModifiedBy>
  <cp:revision>3</cp:revision>
  <dcterms:created xsi:type="dcterms:W3CDTF">2022-03-18T18:33:00Z</dcterms:created>
  <dcterms:modified xsi:type="dcterms:W3CDTF">2022-03-18T18:47:00Z</dcterms:modified>
</cp:coreProperties>
</file>